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BCM Bible Study – Feb 1/2 , 2022</w:t>
      </w:r>
    </w:p>
    <w:p w:rsidR="00000000" w:rsidDel="00000000" w:rsidP="00000000" w:rsidRDefault="00000000" w:rsidRPr="00000000" w14:paraId="00000002">
      <w:pPr>
        <w:rPr>
          <w:b w:val="1"/>
        </w:rPr>
      </w:pPr>
      <w:r w:rsidDel="00000000" w:rsidR="00000000" w:rsidRPr="00000000">
        <w:rPr>
          <w:b w:val="1"/>
          <w:rtl w:val="0"/>
        </w:rPr>
        <w:t xml:space="preserve">Colossians 1:24 – 2:15</w:t>
      </w:r>
    </w:p>
    <w:p w:rsidR="00000000" w:rsidDel="00000000" w:rsidP="00000000" w:rsidRDefault="00000000" w:rsidRPr="00000000" w14:paraId="00000003">
      <w:pPr>
        <w:rPr>
          <w:u w:val="single"/>
        </w:rPr>
      </w:pPr>
      <w:r w:rsidDel="00000000" w:rsidR="00000000" w:rsidRPr="00000000">
        <w:rPr>
          <w:rtl w:val="0"/>
        </w:rPr>
      </w:r>
    </w:p>
    <w:p w:rsidR="00000000" w:rsidDel="00000000" w:rsidP="00000000" w:rsidRDefault="00000000" w:rsidRPr="00000000" w14:paraId="00000004">
      <w:pPr>
        <w:numPr>
          <w:ilvl w:val="0"/>
          <w:numId w:val="7"/>
        </w:numPr>
        <w:ind w:left="720" w:hanging="360"/>
        <w:rPr/>
      </w:pPr>
      <w:r w:rsidDel="00000000" w:rsidR="00000000" w:rsidRPr="00000000">
        <w:rPr>
          <w:rtl w:val="0"/>
        </w:rPr>
        <w:t xml:space="preserve">Is it easy for you to identify yourself as a “minister of the gospel” (Col 1:23) like Paul? Why or why not? What does it mean for you to be a minister of the gospel?</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u w:val="single"/>
          <w:rtl w:val="0"/>
        </w:rPr>
        <w:t xml:space="preserve">Paul's Ministry</w:t>
      </w:r>
      <w:r w:rsidDel="00000000" w:rsidR="00000000" w:rsidRPr="00000000">
        <w:rPr>
          <w:rtl w:val="0"/>
        </w:rPr>
        <w:t xml:space="preserve">: </w:t>
      </w:r>
      <w:r w:rsidDel="00000000" w:rsidR="00000000" w:rsidRPr="00000000">
        <w:rPr>
          <w:b w:val="1"/>
          <w:rtl w:val="0"/>
        </w:rPr>
        <w:t xml:space="preserve">Colossians 1:24-2:5</w:t>
      </w:r>
      <w:r w:rsidDel="00000000" w:rsidR="00000000" w:rsidRPr="00000000">
        <w:rPr>
          <w:rtl w:val="0"/>
        </w:rPr>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How does Paul define God's calling on his life?</w:t>
      </w:r>
      <w:r w:rsidDel="00000000" w:rsidR="00000000" w:rsidRPr="00000000">
        <w:rPr>
          <w:rtl w:val="0"/>
        </w:rPr>
      </w:r>
    </w:p>
    <w:p w:rsidR="00000000" w:rsidDel="00000000" w:rsidP="00000000" w:rsidRDefault="00000000" w:rsidRPr="00000000" w14:paraId="00000008">
      <w:pPr>
        <w:numPr>
          <w:ilvl w:val="0"/>
          <w:numId w:val="3"/>
        </w:numPr>
        <w:ind w:left="720" w:hanging="360"/>
        <w:rPr/>
      </w:pPr>
      <w:r w:rsidDel="00000000" w:rsidR="00000000" w:rsidRPr="00000000">
        <w:rPr>
          <w:rtl w:val="0"/>
        </w:rPr>
        <w:t xml:space="preserve">Can you join Paul in rejoicing in the midst of suffering and struggles for the sake of other people? </w:t>
      </w:r>
    </w:p>
    <w:p w:rsidR="00000000" w:rsidDel="00000000" w:rsidP="00000000" w:rsidRDefault="00000000" w:rsidRPr="00000000" w14:paraId="00000009">
      <w:pPr>
        <w:numPr>
          <w:ilvl w:val="1"/>
          <w:numId w:val="3"/>
        </w:numPr>
        <w:ind w:left="1080" w:hanging="360"/>
        <w:rPr/>
      </w:pPr>
      <w:r w:rsidDel="00000000" w:rsidR="00000000" w:rsidRPr="00000000">
        <w:rPr>
          <w:b w:val="1"/>
          <w:rtl w:val="0"/>
        </w:rPr>
        <w:t xml:space="preserve">2 Corinthians 1:5-7 and Romans 8:18</w:t>
      </w:r>
      <w:r w:rsidDel="00000000" w:rsidR="00000000" w:rsidRPr="00000000">
        <w:rPr>
          <w:rtl w:val="0"/>
        </w:rPr>
        <w:t xml:space="preserve">. Do these verses help you see Paul's joy in the midst of suffering?</w:t>
      </w:r>
    </w:p>
    <w:p w:rsidR="00000000" w:rsidDel="00000000" w:rsidP="00000000" w:rsidRDefault="00000000" w:rsidRPr="00000000" w14:paraId="0000000A">
      <w:pPr>
        <w:numPr>
          <w:ilvl w:val="0"/>
          <w:numId w:val="3"/>
        </w:numPr>
        <w:ind w:left="720" w:hanging="360"/>
        <w:rPr/>
      </w:pPr>
      <w:r w:rsidDel="00000000" w:rsidR="00000000" w:rsidRPr="00000000">
        <w:rPr>
          <w:rtl w:val="0"/>
        </w:rPr>
        <w:t xml:space="preserve">Compare this passage about Paul's ministry to his description of it in </w:t>
      </w:r>
      <w:r w:rsidDel="00000000" w:rsidR="00000000" w:rsidRPr="00000000">
        <w:rPr>
          <w:b w:val="1"/>
          <w:rtl w:val="0"/>
        </w:rPr>
        <w:t xml:space="preserve">1 Thessalonians 2:1-12</w:t>
      </w:r>
      <w:r w:rsidDel="00000000" w:rsidR="00000000" w:rsidRPr="00000000">
        <w:rPr>
          <w:rtl w:val="0"/>
        </w:rPr>
        <w:t xml:space="preserve">. What differences and similarities do you notice?</w:t>
      </w:r>
    </w:p>
    <w:p w:rsidR="00000000" w:rsidDel="00000000" w:rsidP="00000000" w:rsidRDefault="00000000" w:rsidRPr="00000000" w14:paraId="0000000B">
      <w:pPr>
        <w:numPr>
          <w:ilvl w:val="0"/>
          <w:numId w:val="3"/>
        </w:numPr>
        <w:ind w:left="720" w:hanging="360"/>
        <w:rPr/>
      </w:pPr>
      <w:r w:rsidDel="00000000" w:rsidR="00000000" w:rsidRPr="00000000">
        <w:rPr>
          <w:rtl w:val="0"/>
        </w:rPr>
        <w:t xml:space="preserve">What aspects of Paul's life as a minister would you like to see more of in your life?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u w:val="single"/>
          <w:rtl w:val="0"/>
        </w:rPr>
        <w:t xml:space="preserve">A Mystery</w:t>
      </w:r>
      <w:r w:rsidDel="00000000" w:rsidR="00000000" w:rsidRPr="00000000">
        <w:rPr>
          <w:rtl w:val="0"/>
        </w:rPr>
        <w:t xml:space="preserve"> – </w:t>
      </w:r>
    </w:p>
    <w:p w:rsidR="00000000" w:rsidDel="00000000" w:rsidP="00000000" w:rsidRDefault="00000000" w:rsidRPr="00000000" w14:paraId="0000000E">
      <w:pPr>
        <w:rPr>
          <w:u w:val="none"/>
        </w:rPr>
      </w:pPr>
      <w:r w:rsidDel="00000000" w:rsidR="00000000" w:rsidRPr="00000000">
        <w:rPr>
          <w:rtl w:val="0"/>
        </w:rPr>
        <w:t xml:space="preserve">What is the mystery that God has revealed in this passage?</w:t>
      </w:r>
      <w:r w:rsidDel="00000000" w:rsidR="00000000" w:rsidRPr="00000000">
        <w:rPr>
          <w:rtl w:val="0"/>
        </w:rPr>
      </w:r>
    </w:p>
    <w:p w:rsidR="00000000" w:rsidDel="00000000" w:rsidP="00000000" w:rsidRDefault="00000000" w:rsidRPr="00000000" w14:paraId="0000000F">
      <w:pPr>
        <w:numPr>
          <w:ilvl w:val="0"/>
          <w:numId w:val="3"/>
        </w:numPr>
        <w:ind w:left="720" w:hanging="360"/>
        <w:rPr/>
      </w:pPr>
      <w:r w:rsidDel="00000000" w:rsidR="00000000" w:rsidRPr="00000000">
        <w:rPr>
          <w:rtl w:val="0"/>
        </w:rPr>
        <w:t xml:space="preserve">What does this act of revelation show us about who God is?</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How does the original understanding of the Gospel as a mystery impact how you think about sharing it today?</w:t>
      </w:r>
      <w:r w:rsidDel="00000000" w:rsidR="00000000" w:rsidRPr="00000000">
        <w:rPr>
          <w:rtl w:val="0"/>
        </w:rPr>
      </w:r>
    </w:p>
    <w:p w:rsidR="00000000" w:rsidDel="00000000" w:rsidP="00000000" w:rsidRDefault="00000000" w:rsidRPr="00000000" w14:paraId="00000011">
      <w:pPr>
        <w:numPr>
          <w:ilvl w:val="0"/>
          <w:numId w:val="3"/>
        </w:numPr>
        <w:ind w:left="720" w:hanging="360"/>
        <w:rPr/>
      </w:pPr>
      <w:r w:rsidDel="00000000" w:rsidR="00000000" w:rsidRPr="00000000">
        <w:rPr>
          <w:rtl w:val="0"/>
        </w:rPr>
        <w:t xml:space="preserve">Considering what we studied about Jesus last week in 1:15-20, what feelings does the idea of “Christ in you, the hope of glory” arouse in you?</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u w:val="none"/>
        </w:rPr>
      </w:pPr>
      <w:r w:rsidDel="00000000" w:rsidR="00000000" w:rsidRPr="00000000">
        <w:rPr>
          <w:u w:val="single"/>
          <w:rtl w:val="0"/>
        </w:rPr>
        <w:t xml:space="preserve">Maturity</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014">
      <w:pPr>
        <w:numPr>
          <w:ilvl w:val="0"/>
          <w:numId w:val="5"/>
        </w:numPr>
        <w:ind w:left="720" w:hanging="360"/>
        <w:rPr/>
      </w:pPr>
      <w:r w:rsidDel="00000000" w:rsidR="00000000" w:rsidRPr="00000000">
        <w:rPr>
          <w:rtl w:val="0"/>
        </w:rPr>
        <w:t xml:space="preserve">How does this impact how you think about spiritual maturity? </w:t>
      </w:r>
    </w:p>
    <w:p w:rsidR="00000000" w:rsidDel="00000000" w:rsidP="00000000" w:rsidRDefault="00000000" w:rsidRPr="00000000" w14:paraId="00000015">
      <w:pPr>
        <w:numPr>
          <w:ilvl w:val="1"/>
          <w:numId w:val="5"/>
        </w:numPr>
        <w:ind w:left="1080" w:hanging="360"/>
        <w:rPr>
          <w:u w:val="none"/>
        </w:rPr>
      </w:pPr>
      <w:r w:rsidDel="00000000" w:rsidR="00000000" w:rsidRPr="00000000">
        <w:rPr>
          <w:rtl w:val="0"/>
        </w:rPr>
        <w:t xml:space="preserve">Would you consider yourself to be spiritually mature then? What areas might still need growth for you?</w:t>
      </w:r>
      <w:r w:rsidDel="00000000" w:rsidR="00000000" w:rsidRPr="00000000">
        <w:rPr>
          <w:rtl w:val="0"/>
        </w:rPr>
      </w:r>
    </w:p>
    <w:p w:rsidR="00000000" w:rsidDel="00000000" w:rsidP="00000000" w:rsidRDefault="00000000" w:rsidRPr="00000000" w14:paraId="00000016">
      <w:pPr>
        <w:numPr>
          <w:ilvl w:val="0"/>
          <w:numId w:val="5"/>
        </w:numPr>
        <w:ind w:left="720" w:hanging="360"/>
        <w:rPr/>
      </w:pPr>
      <w:r w:rsidDel="00000000" w:rsidR="00000000" w:rsidRPr="00000000">
        <w:rPr>
          <w:rtl w:val="0"/>
        </w:rPr>
        <w:t xml:space="preserve">What can we learn from Paul’s goal for spiritual maturity here as we consider our own ministry opportunities?</w:t>
      </w:r>
    </w:p>
    <w:p w:rsidR="00000000" w:rsidDel="00000000" w:rsidP="00000000" w:rsidRDefault="00000000" w:rsidRPr="00000000" w14:paraId="00000017">
      <w:pPr>
        <w:numPr>
          <w:ilvl w:val="1"/>
          <w:numId w:val="5"/>
        </w:numPr>
        <w:ind w:left="1080" w:hanging="360"/>
        <w:rPr/>
      </w:pPr>
      <w:r w:rsidDel="00000000" w:rsidR="00000000" w:rsidRPr="00000000">
        <w:rPr>
          <w:rtl w:val="0"/>
        </w:rPr>
        <w:t xml:space="preserve">Is it surprising to you that this would be Paul’s goal? What else might you have expected from Paul?</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6"/>
        </w:numPr>
        <w:ind w:left="720" w:hanging="360"/>
        <w:rPr/>
      </w:pPr>
      <w:r w:rsidDel="00000000" w:rsidR="00000000" w:rsidRPr="00000000">
        <w:rPr>
          <w:rtl w:val="0"/>
        </w:rPr>
        <w:t xml:space="preserve">How does Paul present Jesus as a contrast to this false teaching?</w:t>
      </w:r>
    </w:p>
    <w:p w:rsidR="00000000" w:rsidDel="00000000" w:rsidP="00000000" w:rsidRDefault="00000000" w:rsidRPr="00000000" w14:paraId="0000001A">
      <w:pPr>
        <w:numPr>
          <w:ilvl w:val="0"/>
          <w:numId w:val="6"/>
        </w:numPr>
        <w:ind w:left="720" w:hanging="360"/>
        <w:rPr/>
      </w:pPr>
      <w:r w:rsidDel="00000000" w:rsidR="00000000" w:rsidRPr="00000000">
        <w:rPr>
          <w:rtl w:val="0"/>
        </w:rPr>
        <w:t xml:space="preserve">What “plausible arguments” today lure us away from Christ and hinder our spiritual maturity?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u w:val="single"/>
          <w:rtl w:val="0"/>
        </w:rPr>
        <w:t xml:space="preserve">Walk in Him</w:t>
      </w:r>
      <w:r w:rsidDel="00000000" w:rsidR="00000000" w:rsidRPr="00000000">
        <w:rPr>
          <w:rtl w:val="0"/>
        </w:rPr>
        <w:t xml:space="preserve"> – </w:t>
      </w:r>
      <w:r w:rsidDel="00000000" w:rsidR="00000000" w:rsidRPr="00000000">
        <w:rPr>
          <w:b w:val="1"/>
          <w:rtl w:val="0"/>
        </w:rPr>
        <w:t xml:space="preserve">Colossians 2:6-7</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numPr>
          <w:ilvl w:val="0"/>
          <w:numId w:val="8"/>
        </w:numPr>
        <w:ind w:left="720" w:hanging="360"/>
        <w:rPr/>
      </w:pPr>
      <w:r w:rsidDel="00000000" w:rsidR="00000000" w:rsidRPr="00000000">
        <w:rPr>
          <w:rtl w:val="0"/>
        </w:rPr>
        <w:t xml:space="preserve">Paul calls the Colossians to walk (or live) in Christ in the same way that they received him. What circumstances do you remember about when you first received Christ? What thoughts or emotions did you have?</w:t>
      </w:r>
    </w:p>
    <w:p w:rsidR="00000000" w:rsidDel="00000000" w:rsidP="00000000" w:rsidRDefault="00000000" w:rsidRPr="00000000" w14:paraId="0000001F">
      <w:pPr>
        <w:numPr>
          <w:ilvl w:val="0"/>
          <w:numId w:val="8"/>
        </w:numPr>
        <w:ind w:left="720" w:hanging="360"/>
        <w:rPr>
          <w:u w:val="none"/>
        </w:rPr>
      </w:pPr>
      <w:r w:rsidDel="00000000" w:rsidR="00000000" w:rsidRPr="00000000">
        <w:rPr>
          <w:rtl w:val="0"/>
        </w:rPr>
        <w:t xml:space="preserve">What does it mean to continue to live in Christ in the same way as we received Him?</w:t>
      </w:r>
      <w:r w:rsidDel="00000000" w:rsidR="00000000" w:rsidRPr="00000000">
        <w:rPr>
          <w:rtl w:val="0"/>
        </w:rPr>
      </w:r>
    </w:p>
    <w:p w:rsidR="00000000" w:rsidDel="00000000" w:rsidP="00000000" w:rsidRDefault="00000000" w:rsidRPr="00000000" w14:paraId="00000020">
      <w:pPr>
        <w:numPr>
          <w:ilvl w:val="0"/>
          <w:numId w:val="8"/>
        </w:numPr>
        <w:ind w:left="720" w:hanging="360"/>
        <w:rPr/>
      </w:pPr>
      <w:r w:rsidDel="00000000" w:rsidR="00000000" w:rsidRPr="00000000">
        <w:rPr>
          <w:rtl w:val="0"/>
        </w:rPr>
        <w:t xml:space="preserve">Is it surprising that Paul’s primary method so far for combatting false teaching has been ensuring the Colossians’ knowledge and relationship with Jesus? Would you have expected something else?</w:t>
      </w:r>
    </w:p>
    <w:p w:rsidR="00000000" w:rsidDel="00000000" w:rsidP="00000000" w:rsidRDefault="00000000" w:rsidRPr="00000000" w14:paraId="00000021">
      <w:pPr>
        <w:numPr>
          <w:ilvl w:val="0"/>
          <w:numId w:val="4"/>
        </w:numPr>
        <w:ind w:left="720" w:hanging="360"/>
        <w:rPr/>
      </w:pPr>
      <w:r w:rsidDel="00000000" w:rsidR="00000000" w:rsidRPr="00000000">
        <w:rPr>
          <w:rtl w:val="0"/>
        </w:rPr>
        <w:t xml:space="preserve">Which of the different directions in verse 7 do you think you most need to grow in?</w:t>
      </w:r>
    </w:p>
    <w:p w:rsidR="00000000" w:rsidDel="00000000" w:rsidP="00000000" w:rsidRDefault="00000000" w:rsidRPr="00000000" w14:paraId="00000022">
      <w:pPr>
        <w:numPr>
          <w:ilvl w:val="0"/>
          <w:numId w:val="8"/>
        </w:numPr>
        <w:ind w:left="720" w:hanging="360"/>
        <w:rPr/>
      </w:pPr>
      <w:r w:rsidDel="00000000" w:rsidR="00000000" w:rsidRPr="00000000">
        <w:rPr>
          <w:rtl w:val="0"/>
        </w:rPr>
        <w:t xml:space="preserve">Paul calls the Colossians to live “as they were taught.” Do you have a sense of respect and attention for the ways you have been taught to live in Christ?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u w:val="single"/>
          <w:rtl w:val="0"/>
        </w:rPr>
        <w:t xml:space="preserve">Made Alive With Him</w:t>
      </w:r>
      <w:r w:rsidDel="00000000" w:rsidR="00000000" w:rsidRPr="00000000">
        <w:rPr>
          <w:rtl w:val="0"/>
        </w:rPr>
        <w:t xml:space="preserve"> – </w:t>
      </w:r>
      <w:r w:rsidDel="00000000" w:rsidR="00000000" w:rsidRPr="00000000">
        <w:rPr>
          <w:b w:val="1"/>
          <w:rtl w:val="0"/>
        </w:rPr>
        <w:t xml:space="preserve">Colossians 2:8-15</w:t>
      </w:r>
    </w:p>
    <w:p w:rsidR="00000000" w:rsidDel="00000000" w:rsidP="00000000" w:rsidRDefault="00000000" w:rsidRPr="00000000" w14:paraId="00000025">
      <w:pPr>
        <w:numPr>
          <w:ilvl w:val="0"/>
          <w:numId w:val="2"/>
        </w:numPr>
        <w:ind w:left="720" w:hanging="360"/>
        <w:rPr/>
      </w:pPr>
      <w:r w:rsidDel="00000000" w:rsidR="00000000" w:rsidRPr="00000000">
        <w:rPr>
          <w:rtl w:val="0"/>
        </w:rPr>
        <w:t xml:space="preserve">Verse 8 gives the first real glimpse of the heresy being taught to the Colossians. What was wrong with this false teaching?</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How do you respond to the idea of being </w:t>
      </w:r>
      <w:r w:rsidDel="00000000" w:rsidR="00000000" w:rsidRPr="00000000">
        <w:rPr>
          <w:i w:val="1"/>
          <w:rtl w:val="0"/>
        </w:rPr>
        <w:t xml:space="preserve">complete</w:t>
      </w:r>
      <w:r w:rsidDel="00000000" w:rsidR="00000000" w:rsidRPr="00000000">
        <w:rPr>
          <w:rtl w:val="0"/>
        </w:rPr>
        <w:t xml:space="preserve"> or having </w:t>
      </w:r>
      <w:r w:rsidDel="00000000" w:rsidR="00000000" w:rsidRPr="00000000">
        <w:rPr>
          <w:i w:val="1"/>
          <w:rtl w:val="0"/>
        </w:rPr>
        <w:t xml:space="preserve">fullness</w:t>
      </w:r>
      <w:r w:rsidDel="00000000" w:rsidR="00000000" w:rsidRPr="00000000">
        <w:rPr>
          <w:rtl w:val="0"/>
        </w:rPr>
        <w:t xml:space="preserve"> in Christ?</w:t>
      </w:r>
      <w:r w:rsidDel="00000000" w:rsidR="00000000" w:rsidRPr="00000000">
        <w:rPr>
          <w:rtl w:val="0"/>
        </w:rPr>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How do you “see to it” (v8) that you are continuing to be filled with Christ rather than taken captive by “human tradition”?</w:t>
      </w:r>
    </w:p>
    <w:p w:rsidR="00000000" w:rsidDel="00000000" w:rsidP="00000000" w:rsidRDefault="00000000" w:rsidRPr="00000000" w14:paraId="00000028">
      <w:pPr>
        <w:numPr>
          <w:ilvl w:val="0"/>
          <w:numId w:val="1"/>
        </w:numPr>
        <w:ind w:left="720" w:hanging="360"/>
        <w:rPr/>
      </w:pPr>
      <w:r w:rsidDel="00000000" w:rsidR="00000000" w:rsidRPr="00000000">
        <w:rPr>
          <w:rtl w:val="0"/>
        </w:rPr>
        <w:t xml:space="preserve">What do the images of circumcision (v11) and baptism (v12) tell us about our relationship with God?</w:t>
      </w:r>
    </w:p>
    <w:p w:rsidR="00000000" w:rsidDel="00000000" w:rsidP="00000000" w:rsidRDefault="00000000" w:rsidRPr="00000000" w14:paraId="00000029">
      <w:pPr>
        <w:numPr>
          <w:ilvl w:val="0"/>
          <w:numId w:val="1"/>
        </w:numPr>
        <w:ind w:left="720" w:hanging="360"/>
        <w:rPr/>
      </w:pPr>
      <w:r w:rsidDel="00000000" w:rsidR="00000000" w:rsidRPr="00000000">
        <w:rPr>
          <w:rtl w:val="0"/>
        </w:rPr>
        <w:t xml:space="preserve">What are some of the implications of Jesus' work on the cross from v13-15? How do these realities affect you personally?</w:t>
      </w:r>
    </w:p>
    <w:p w:rsidR="00000000" w:rsidDel="00000000" w:rsidP="00000000" w:rsidRDefault="00000000" w:rsidRPr="00000000" w14:paraId="0000002A">
      <w:pPr>
        <w:rPr>
          <w:u w:val="single"/>
        </w:rPr>
      </w:pPr>
      <w:r w:rsidDel="00000000" w:rsidR="00000000" w:rsidRPr="00000000">
        <w:rPr>
          <w:rtl w:val="0"/>
        </w:rPr>
      </w:r>
    </w:p>
    <w:p w:rsidR="00000000" w:rsidDel="00000000" w:rsidP="00000000" w:rsidRDefault="00000000" w:rsidRPr="00000000" w14:paraId="0000002B">
      <w:pPr>
        <w:rPr>
          <w:u w:val="single"/>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uppressAutoHyphens w:val="1"/>
    </w:pPr>
    <w:rPr>
      <w:rFonts w:ascii="Cambria" w:cs="Cambria" w:eastAsia="Cambria" w:hAnsi="Cambria"/>
      <w:sz w:val="24"/>
      <w:szCs w:val="24"/>
      <w:lang w:eastAsia="ar-SA"/>
    </w:rPr>
  </w:style>
  <w:style w:type="character" w:styleId="DefaultParagraphFont" w:default="1">
    <w:name w:val="Default Paragraph Font"/>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rPr>
      <w:rFonts w:ascii="Symbol" w:cs="OpenSymbol" w:hAnsi="Symbol"/>
    </w:rPr>
  </w:style>
  <w:style w:type="character" w:styleId="WW8Num1z1" w:customStyle="1">
    <w:name w:val="WW8Num1z1"/>
    <w:rPr>
      <w:rFonts w:ascii="OpenSymbol" w:cs="OpenSymbol" w:hAnsi="OpenSymbol"/>
    </w:rPr>
  </w:style>
  <w:style w:type="character" w:styleId="WW8Num2z0" w:customStyle="1">
    <w:name w:val="WW8Num2z0"/>
    <w:rPr>
      <w:rFonts w:ascii="Symbol" w:cs="OpenSymbol" w:hAnsi="Symbol"/>
    </w:rPr>
  </w:style>
  <w:style w:type="character" w:styleId="WW8Num2z1" w:customStyle="1">
    <w:name w:val="WW8Num2z1"/>
    <w:rPr>
      <w:rFonts w:ascii="OpenSymbol" w:cs="OpenSymbol" w:hAnsi="OpenSymbol"/>
    </w:rPr>
  </w:style>
  <w:style w:type="character" w:styleId="WW8Num3z0" w:customStyle="1">
    <w:name w:val="WW8Num3z0"/>
    <w:rPr>
      <w:rFonts w:ascii="Symbol" w:cs="OpenSymbol" w:hAnsi="Symbol"/>
    </w:rPr>
  </w:style>
  <w:style w:type="character" w:styleId="WW8Num3z1" w:customStyle="1">
    <w:name w:val="WW8Num3z1"/>
    <w:rPr>
      <w:rFonts w:ascii="OpenSymbol" w:cs="OpenSymbol" w:hAnsi="OpenSymbol"/>
    </w:rPr>
  </w:style>
  <w:style w:type="character" w:styleId="WW8Num4z0" w:customStyle="1">
    <w:name w:val="WW8Num4z0"/>
    <w:rPr>
      <w:rFonts w:ascii="Symbol" w:cs="OpenSymbol" w:hAnsi="Symbol"/>
    </w:rPr>
  </w:style>
  <w:style w:type="character" w:styleId="WW8Num4z1" w:customStyle="1">
    <w:name w:val="WW8Num4z1"/>
    <w:rPr>
      <w:rFonts w:ascii="OpenSymbol" w:cs="OpenSymbol" w:hAnsi="OpenSymbol"/>
    </w:rPr>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8Num5z0" w:customStyle="1">
    <w:name w:val="WW8Num5z0"/>
    <w:rPr>
      <w:rFonts w:ascii="Wingdings 2" w:cs="OpenSymbol" w:hAnsi="Wingdings 2"/>
    </w:rPr>
  </w:style>
  <w:style w:type="character" w:styleId="WW8Num5z1" w:customStyle="1">
    <w:name w:val="WW8Num5z1"/>
    <w:rPr>
      <w:rFonts w:ascii="OpenSymbol" w:cs="OpenSymbol" w:hAnsi="OpenSymbol"/>
    </w:rPr>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8Num6z0" w:customStyle="1">
    <w:name w:val="WW8Num6z0"/>
    <w:rPr>
      <w:rFonts w:ascii="Wingdings 2" w:cs="OpenSymbol" w:hAnsi="Wingdings 2"/>
    </w:rPr>
  </w:style>
  <w:style w:type="character" w:styleId="WW8Num6z1" w:customStyle="1">
    <w:name w:val="WW8Num6z1"/>
    <w:rPr>
      <w:rFonts w:ascii="OpenSymbol" w:cs="OpenSymbol" w:hAnsi="OpenSymbol"/>
    </w:rPr>
  </w:style>
  <w:style w:type="character" w:styleId="WW8Num7z0" w:customStyle="1">
    <w:name w:val="WW8Num7z0"/>
    <w:rPr>
      <w:rFonts w:ascii="Wingdings 2" w:cs="OpenSymbol" w:hAnsi="Wingdings 2"/>
    </w:rPr>
  </w:style>
  <w:style w:type="character" w:styleId="WW8Num7z1" w:customStyle="1">
    <w:name w:val="WW8Num7z1"/>
    <w:rPr>
      <w:rFonts w:ascii="OpenSymbol" w:cs="OpenSymbol" w:hAnsi="OpenSymbol"/>
    </w:rPr>
  </w:style>
  <w:style w:type="character" w:styleId="WW8Num8z0" w:customStyle="1">
    <w:name w:val="WW8Num8z0"/>
    <w:rPr>
      <w:rFonts w:ascii="Wingdings 2" w:cs="OpenSymbol" w:hAnsi="Wingdings 2"/>
    </w:rPr>
  </w:style>
  <w:style w:type="character" w:styleId="WW8Num8z1" w:customStyle="1">
    <w:name w:val="WW8Num8z1"/>
    <w:rPr>
      <w:rFonts w:ascii="OpenSymbol" w:cs="OpenSymbol" w:hAnsi="OpenSymbol"/>
    </w:rPr>
  </w:style>
  <w:style w:type="character" w:styleId="WW8Num9z0" w:customStyle="1">
    <w:name w:val="WW8Num9z0"/>
    <w:rPr>
      <w:rFonts w:ascii="Wingdings 2" w:cs="OpenSymbol" w:hAnsi="Wingdings 2"/>
    </w:rPr>
  </w:style>
  <w:style w:type="character" w:styleId="WW8Num9z1" w:customStyle="1">
    <w:name w:val="WW8Num9z1"/>
    <w:rPr>
      <w:rFonts w:ascii="OpenSymbol" w:cs="OpenSymbol" w:hAnsi="OpenSymbol"/>
    </w:rPr>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WW-Absatz-Standardschriftart11111111111" w:customStyle="1">
    <w:name w:val="WW-Absatz-Standardschriftart11111111111"/>
  </w:style>
  <w:style w:type="character" w:styleId="WW-Absatz-Standardschriftart111111111111" w:customStyle="1">
    <w:name w:val="WW-Absatz-Standardschriftart111111111111"/>
  </w:style>
  <w:style w:type="character" w:styleId="WW-Absatz-Standardschriftart1111111111111" w:customStyle="1">
    <w:name w:val="WW-Absatz-Standardschriftart1111111111111"/>
  </w:style>
  <w:style w:type="character" w:styleId="WW-Absatz-Standardschriftart11111111111111" w:customStyle="1">
    <w:name w:val="WW-Absatz-Standardschriftart11111111111111"/>
  </w:style>
  <w:style w:type="character" w:styleId="WW-Absatz-Standardschriftart111111111111111" w:customStyle="1">
    <w:name w:val="WW-Absatz-Standardschriftart111111111111111"/>
  </w:style>
  <w:style w:type="character" w:styleId="WW-Absatz-Standardschriftart1111111111111111" w:customStyle="1">
    <w:name w:val="WW-Absatz-Standardschriftart1111111111111111"/>
  </w:style>
  <w:style w:type="character" w:styleId="WW-Absatz-Standardschriftart11111111111111111" w:customStyle="1">
    <w:name w:val="WW-Absatz-Standardschriftart11111111111111111"/>
  </w:style>
  <w:style w:type="character" w:styleId="WW-Absatz-Standardschriftart111111111111111111" w:customStyle="1">
    <w:name w:val="WW-Absatz-Standardschriftart111111111111111111"/>
  </w:style>
  <w:style w:type="character" w:styleId="WW-Absatz-Standardschriftart1111111111111111111" w:customStyle="1">
    <w:name w:val="WW-Absatz-Standardschriftart1111111111111111111"/>
  </w:style>
  <w:style w:type="character" w:styleId="WW-Absatz-Standardschriftart11111111111111111111" w:customStyle="1">
    <w:name w:val="WW-Absatz-Standardschriftart11111111111111111111"/>
  </w:style>
  <w:style w:type="character" w:styleId="WW8Num10z0" w:customStyle="1">
    <w:name w:val="WW8Num10z0"/>
    <w:rPr>
      <w:rFonts w:ascii="Wingdings 2" w:cs="OpenSymbol" w:hAnsi="Wingdings 2"/>
    </w:rPr>
  </w:style>
  <w:style w:type="character" w:styleId="WW8Num10z1" w:customStyle="1">
    <w:name w:val="WW8Num10z1"/>
    <w:rPr>
      <w:rFonts w:ascii="OpenSymbol" w:cs="OpenSymbol" w:hAnsi="OpenSymbol"/>
    </w:rPr>
  </w:style>
  <w:style w:type="character" w:styleId="WW-Absatz-Standardschriftart111111111111111111111" w:customStyle="1">
    <w:name w:val="WW-Absatz-Standardschriftart111111111111111111111"/>
  </w:style>
  <w:style w:type="character" w:styleId="WW-Absatz-Standardschriftart1111111111111111111111" w:customStyle="1">
    <w:name w:val="WW-Absatz-Standardschriftart1111111111111111111111"/>
  </w:style>
  <w:style w:type="character" w:styleId="WW-Absatz-Standardschriftart11111111111111111111111" w:customStyle="1">
    <w:name w:val="WW-Absatz-Standardschriftart11111111111111111111111"/>
  </w:style>
  <w:style w:type="character" w:styleId="WW-Absatz-Standardschriftart111111111111111111111111" w:customStyle="1">
    <w:name w:val="WW-Absatz-Standardschriftart111111111111111111111111"/>
  </w:style>
  <w:style w:type="character" w:styleId="WW-Absatz-Standardschriftart1111111111111111111111111" w:customStyle="1">
    <w:name w:val="WW-Absatz-Standardschriftart1111111111111111111111111"/>
  </w:style>
  <w:style w:type="character" w:styleId="WW-Absatz-Standardschriftart11111111111111111111111111" w:customStyle="1">
    <w:name w:val="WW-Absatz-Standardschriftart11111111111111111111111111"/>
  </w:style>
  <w:style w:type="character" w:styleId="WW-Absatz-Standardschriftart111111111111111111111111111" w:customStyle="1">
    <w:name w:val="WW-Absatz-Standardschriftart111111111111111111111111111"/>
  </w:style>
  <w:style w:type="character" w:styleId="WW-Absatz-Standardschriftart1111111111111111111111111111" w:customStyle="1">
    <w:name w:val="WW-Absatz-Standardschriftart1111111111111111111111111111"/>
  </w:style>
  <w:style w:type="character" w:styleId="WW-Absatz-Standardschriftart11111111111111111111111111111" w:customStyle="1">
    <w:name w:val="WW-Absatz-Standardschriftart11111111111111111111111111111"/>
  </w:style>
  <w:style w:type="character" w:styleId="WW-Absatz-Standardschriftart111111111111111111111111111111" w:customStyle="1">
    <w:name w:val="WW-Absatz-Standardschriftart111111111111111111111111111111"/>
  </w:style>
  <w:style w:type="character" w:styleId="WW-Absatz-Standardschriftart1111111111111111111111111111111" w:customStyle="1">
    <w:name w:val="WW-Absatz-Standardschriftart1111111111111111111111111111111"/>
  </w:style>
  <w:style w:type="character" w:styleId="WW-Absatz-Standardschriftart11111111111111111111111111111111" w:customStyle="1">
    <w:name w:val="WW-Absatz-Standardschriftart11111111111111111111111111111111"/>
  </w:style>
  <w:style w:type="character" w:styleId="WW-Absatz-Standardschriftart111111111111111111111111111111111" w:customStyle="1">
    <w:name w:val="WW-Absatz-Standardschriftart111111111111111111111111111111111"/>
  </w:style>
  <w:style w:type="character" w:styleId="WW-Absatz-Standardschriftart1111111111111111111111111111111111" w:customStyle="1">
    <w:name w:val="WW-Absatz-Standardschriftart1111111111111111111111111111111111"/>
  </w:style>
  <w:style w:type="character" w:styleId="WW-Absatz-Standardschriftart11111111111111111111111111111111111" w:customStyle="1">
    <w:name w:val="WW-Absatz-Standardschriftart11111111111111111111111111111111111"/>
  </w:style>
  <w:style w:type="character" w:styleId="WW-Absatz-Standardschriftart111111111111111111111111111111111111" w:customStyle="1">
    <w:name w:val="WW-Absatz-Standardschriftart111111111111111111111111111111111111"/>
  </w:style>
  <w:style w:type="character" w:styleId="WW-Absatz-Standardschriftart1111111111111111111111111111111111111" w:customStyle="1">
    <w:name w:val="WW-Absatz-Standardschriftart1111111111111111111111111111111111111"/>
  </w:style>
  <w:style w:type="character" w:styleId="WW-Absatz-Standardschriftart11111111111111111111111111111111111111" w:customStyle="1">
    <w:name w:val="WW-Absatz-Standardschriftart11111111111111111111111111111111111111"/>
  </w:style>
  <w:style w:type="character" w:styleId="WW-Absatz-Standardschriftart111111111111111111111111111111111111111" w:customStyle="1">
    <w:name w:val="WW-Absatz-Standardschriftart111111111111111111111111111111111111111"/>
  </w:style>
  <w:style w:type="character" w:styleId="WW-Absatz-Standardschriftart1111111111111111111111111111111111111111" w:customStyle="1">
    <w:name w:val="WW-Absatz-Standardschriftart1111111111111111111111111111111111111111"/>
  </w:style>
  <w:style w:type="character" w:styleId="WW-Absatz-Standardschriftart11111111111111111111111111111111111111111" w:customStyle="1">
    <w:name w:val="WW-Absatz-Standardschriftart11111111111111111111111111111111111111111"/>
  </w:style>
  <w:style w:type="character" w:styleId="WW-Absatz-Standardschriftart111111111111111111111111111111111111111111" w:customStyle="1">
    <w:name w:val="WW-Absatz-Standardschriftart111111111111111111111111111111111111111111"/>
  </w:style>
  <w:style w:type="character" w:styleId="WW-Absatz-Standardschriftart1111111111111111111111111111111111111111111" w:customStyle="1">
    <w:name w:val="WW-Absatz-Standardschriftart1111111111111111111111111111111111111111111"/>
  </w:style>
  <w:style w:type="character" w:styleId="WW-Absatz-Standardschriftart11111111111111111111111111111111111111111111" w:customStyle="1">
    <w:name w:val="WW-Absatz-Standardschriftart11111111111111111111111111111111111111111111"/>
  </w:style>
  <w:style w:type="character" w:styleId="WW-Absatz-Standardschriftart111111111111111111111111111111111111111111111" w:customStyle="1">
    <w:name w:val="WW-Absatz-Standardschriftart111111111111111111111111111111111111111111111"/>
  </w:style>
  <w:style w:type="character" w:styleId="WW-Absatz-Standardschriftart1111111111111111111111111111111111111111111111" w:customStyle="1">
    <w:name w:val="WW-Absatz-Standardschriftart1111111111111111111111111111111111111111111111"/>
  </w:style>
  <w:style w:type="character" w:styleId="WW-Absatz-Standardschriftart11111111111111111111111111111111111111111111111" w:customStyle="1">
    <w:name w:val="WW-Absatz-Standardschriftart11111111111111111111111111111111111111111111111"/>
  </w:style>
  <w:style w:type="character" w:styleId="WW-Absatz-Standardschriftart111111111111111111111111111111111111111111111111" w:customStyle="1">
    <w:name w:val="WW-Absatz-Standardschriftart111111111111111111111111111111111111111111111111"/>
  </w:style>
  <w:style w:type="character" w:styleId="WW-Absatz-Standardschriftart1111111111111111111111111111111111111111111111111" w:customStyle="1">
    <w:name w:val="WW-Absatz-Standardschriftart1111111111111111111111111111111111111111111111111"/>
  </w:style>
  <w:style w:type="character" w:styleId="WW-Absatz-Standardschriftart11111111111111111111111111111111111111111111111111" w:customStyle="1">
    <w:name w:val="WW-Absatz-Standardschriftart11111111111111111111111111111111111111111111111111"/>
  </w:style>
  <w:style w:type="character" w:styleId="WW-Absatz-Standardschriftart111111111111111111111111111111111111111111111111111" w:customStyle="1">
    <w:name w:val="WW-Absatz-Standardschriftart111111111111111111111111111111111111111111111111111"/>
  </w:style>
  <w:style w:type="character" w:styleId="WW-Absatz-Standardschriftart1111111111111111111111111111111111111111111111111111" w:customStyle="1">
    <w:name w:val="WW-Absatz-Standardschriftart1111111111111111111111111111111111111111111111111111"/>
  </w:style>
  <w:style w:type="character" w:styleId="WW-Absatz-Standardschriftart11111111111111111111111111111111111111111111111111111" w:customStyle="1">
    <w:name w:val="WW-Absatz-Standardschriftart11111111111111111111111111111111111111111111111111111"/>
  </w:style>
  <w:style w:type="character" w:styleId="WW-Absatz-Standardschriftart111111111111111111111111111111111111111111111111111111" w:customStyle="1">
    <w:name w:val="WW-Absatz-Standardschriftart111111111111111111111111111111111111111111111111111111"/>
  </w:style>
  <w:style w:type="character" w:styleId="WW-Absatz-Standardschriftart1111111111111111111111111111111111111111111111111111111" w:customStyle="1">
    <w:name w:val="WW-Absatz-Standardschriftart1111111111111111111111111111111111111111111111111111111"/>
  </w:style>
  <w:style w:type="character" w:styleId="WW-Absatz-Standardschriftart11111111111111111111111111111111111111111111111111111111" w:customStyle="1">
    <w:name w:val="WW-Absatz-Standardschriftart11111111111111111111111111111111111111111111111111111111"/>
  </w:style>
  <w:style w:type="character" w:styleId="WW-Absatz-Standardschriftart111111111111111111111111111111111111111111111111111111111" w:customStyle="1">
    <w:name w:val="WW-Absatz-Standardschriftart111111111111111111111111111111111111111111111111111111111"/>
  </w:style>
  <w:style w:type="character" w:styleId="WW-Absatz-Standardschriftart1111111111111111111111111111111111111111111111111111111111" w:customStyle="1">
    <w:name w:val="WW-Absatz-Standardschriftart1111111111111111111111111111111111111111111111111111111111"/>
  </w:style>
  <w:style w:type="character" w:styleId="WW-Absatz-Standardschriftart11111111111111111111111111111111111111111111111111111111111" w:customStyle="1">
    <w:name w:val="WW-Absatz-Standardschriftart11111111111111111111111111111111111111111111111111111111111"/>
  </w:style>
  <w:style w:type="character" w:styleId="WW-Absatz-Standardschriftart111111111111111111111111111111111111111111111111111111111111" w:customStyle="1">
    <w:name w:val="WW-Absatz-Standardschriftart111111111111111111111111111111111111111111111111111111111111"/>
  </w:style>
  <w:style w:type="character" w:styleId="WW-Absatz-Standardschriftart1111111111111111111111111111111111111111111111111111111111111" w:customStyle="1">
    <w:name w:val="WW-Absatz-Standardschriftart1111111111111111111111111111111111111111111111111111111111111"/>
  </w:style>
  <w:style w:type="character" w:styleId="WW-Absatz-Standardschriftart11111111111111111111111111111111111111111111111111111111111111" w:customStyle="1">
    <w:name w:val="WW-Absatz-Standardschriftart11111111111111111111111111111111111111111111111111111111111111"/>
  </w:style>
  <w:style w:type="character" w:styleId="WW-Absatz-Standardschriftart111111111111111111111111111111111111111111111111111111111111111" w:customStyle="1">
    <w:name w:val="WW-Absatz-Standardschriftart111111111111111111111111111111111111111111111111111111111111111"/>
  </w:style>
  <w:style w:type="character" w:styleId="WW-Absatz-Standardschriftart1111111111111111111111111111111111111111111111111111111111111111" w:customStyle="1">
    <w:name w:val="WW-Absatz-Standardschriftart1111111111111111111111111111111111111111111111111111111111111111"/>
  </w:style>
  <w:style w:type="character" w:styleId="WW-Absatz-Standardschriftart11111111111111111111111111111111111111111111111111111111111111111" w:customStyle="1">
    <w:name w:val="WW-Absatz-Standardschriftart11111111111111111111111111111111111111111111111111111111111111111"/>
  </w:style>
  <w:style w:type="character" w:styleId="WW-Absatz-Standardschriftart111111111111111111111111111111111111111111111111111111111111111111" w:customStyle="1">
    <w:name w:val="WW-Absatz-Standardschriftart111111111111111111111111111111111111111111111111111111111111111111"/>
  </w:style>
  <w:style w:type="character" w:styleId="WW-Absatz-Standardschriftart1111111111111111111111111111111111111111111111111111111111111111111" w:customStyle="1">
    <w:name w:val="WW-Absatz-Standardschriftart1111111111111111111111111111111111111111111111111111111111111111111"/>
  </w:style>
  <w:style w:type="character" w:styleId="WW-Absatz-Standardschriftart11111111111111111111111111111111111111111111111111111111111111111111" w:customStyle="1">
    <w:name w:val="WW-Absatz-Standardschriftart11111111111111111111111111111111111111111111111111111111111111111111"/>
  </w:style>
  <w:style w:type="character" w:styleId="DefaultParagraphFont0">
    <w:name w:val="Default Paragraph Font"/>
  </w:style>
  <w:style w:type="character" w:styleId="Bullets" w:customStyle="1">
    <w:name w:val="Bullets"/>
    <w:rPr>
      <w:rFonts w:ascii="OpenSymbol" w:cs="OpenSymbol" w:eastAsia="OpenSymbol" w:hAnsi="OpenSymbol"/>
    </w:rPr>
  </w:style>
  <w:style w:type="character" w:styleId="NumberingSymbols" w:customStyle="1">
    <w:name w:val="Numbering Symbols"/>
  </w:style>
  <w:style w:type="character" w:styleId="Hyperlink">
    <w:name w:val="Hyperlink"/>
    <w:rPr>
      <w:color w:val="000080"/>
      <w:u w:val="single"/>
      <w:lang/>
    </w:rPr>
  </w:style>
  <w:style w:type="paragraph" w:styleId="Heading" w:customStyle="1">
    <w:name w:val="Heading"/>
    <w:basedOn w:val="Normal"/>
    <w:next w:val="BodyText"/>
    <w:pPr>
      <w:keepNext w:val="1"/>
      <w:spacing w:after="120" w:before="240"/>
    </w:pPr>
    <w:rPr>
      <w:rFonts w:ascii="Arial" w:cs="Tahoma" w:eastAsia="SimSun" w:hAnsi="Ari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val="1"/>
    <w:pPr>
      <w:suppressLineNumbers w:val="1"/>
      <w:spacing w:after="120" w:before="120"/>
    </w:pPr>
    <w:rPr>
      <w:rFonts w:cs="Tahoma"/>
      <w:i w:val="1"/>
      <w:iCs w:val="1"/>
    </w:rPr>
  </w:style>
  <w:style w:type="paragraph" w:styleId="Index" w:customStyle="1">
    <w:name w:val="Index"/>
    <w:basedOn w:val="Normal"/>
    <w:pPr>
      <w:suppressLineNumbers w:val="1"/>
    </w:pPr>
    <w:rPr>
      <w:rFonts w:cs="Tahoma"/>
    </w:rPr>
  </w:style>
  <w:style w:type="paragraph" w:styleId="Pa37" w:customStyle="1">
    <w:name w:val="Pa37"/>
    <w:basedOn w:val="Normal"/>
    <w:next w:val="Normal"/>
    <w:pPr>
      <w:spacing w:line="206" w:lineRule="atLeast"/>
    </w:pPr>
    <w:rPr>
      <w:rFonts w:ascii="Times New Roman" w:cs="Mangal" w:eastAsia="SimSun" w:hAnsi="Times New Roman"/>
    </w:rPr>
  </w:style>
  <w:style w:type="paragraph" w:styleId="Pa1" w:customStyle="1">
    <w:name w:val="Pa1"/>
    <w:basedOn w:val="Normal"/>
    <w:next w:val="Normal"/>
    <w:pPr>
      <w:spacing w:line="206" w:lineRule="atLeast"/>
    </w:pPr>
    <w:rPr>
      <w:rFonts w:ascii="Times New Roman" w:cs="Mangal" w:eastAsia="SimSu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OdY5FyBs9jZT/23nHZdje2Fm9A==">AMUW2mWX7Z/BP0q3ZR834tCGwv1Nrvg7lm9+gQ0nH0BGOmQZ5zmIEJdC+/UQZsUMROMBLK+/ZVzY/e6mNyxU4Etcrlvr22WJdOYa20Jow6CQwxQajK7LmOA=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2021-12-06T15:03:00Z</dcterms:created>
  <dc:creator>April Uebel</dc:creator>
</cp:coreProperties>
</file>