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544D5A5F" w:rsidR="00F6399B" w:rsidRPr="00603E82"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BCM Bible Study: </w:t>
      </w:r>
      <w:r w:rsidR="00365CD9">
        <w:rPr>
          <w:rFonts w:ascii="Times New Roman" w:hAnsi="Times New Roman" w:cs="Times New Roman"/>
          <w:b/>
          <w:sz w:val="24"/>
        </w:rPr>
        <w:t xml:space="preserve">February </w:t>
      </w:r>
      <w:r w:rsidR="004A704A">
        <w:rPr>
          <w:rFonts w:ascii="Times New Roman" w:hAnsi="Times New Roman" w:cs="Times New Roman"/>
          <w:b/>
          <w:sz w:val="24"/>
        </w:rPr>
        <w:t>12/13</w:t>
      </w:r>
      <w:r w:rsidRPr="00603E82">
        <w:rPr>
          <w:rFonts w:ascii="Times New Roman" w:hAnsi="Times New Roman" w:cs="Times New Roman"/>
          <w:b/>
          <w:sz w:val="24"/>
        </w:rPr>
        <w:t>, 2019</w:t>
      </w:r>
    </w:p>
    <w:p w14:paraId="0CB7FF80" w14:textId="1F16E5F5" w:rsidR="00F6399B" w:rsidRPr="003F49FF" w:rsidRDefault="00F6399B" w:rsidP="00F6399B">
      <w:pPr>
        <w:pStyle w:val="NoSpacing"/>
        <w:rPr>
          <w:rFonts w:ascii="Times New Roman" w:hAnsi="Times New Roman" w:cs="Times New Roman"/>
          <w:b/>
          <w:sz w:val="24"/>
        </w:rPr>
      </w:pPr>
      <w:r w:rsidRPr="00603E82">
        <w:rPr>
          <w:rFonts w:ascii="Times New Roman" w:hAnsi="Times New Roman" w:cs="Times New Roman"/>
          <w:b/>
          <w:sz w:val="24"/>
        </w:rPr>
        <w:t xml:space="preserve">1 Corinthians </w:t>
      </w:r>
      <w:r w:rsidR="008A15EA">
        <w:rPr>
          <w:rFonts w:ascii="Times New Roman" w:hAnsi="Times New Roman" w:cs="Times New Roman"/>
          <w:b/>
          <w:sz w:val="24"/>
        </w:rPr>
        <w:t>1</w:t>
      </w:r>
      <w:r w:rsidR="004A704A">
        <w:rPr>
          <w:rFonts w:ascii="Times New Roman" w:hAnsi="Times New Roman" w:cs="Times New Roman"/>
          <w:b/>
          <w:sz w:val="24"/>
        </w:rPr>
        <w:t>5:1-34</w:t>
      </w:r>
      <w:r w:rsidR="00BF5B2F" w:rsidRPr="00603E82">
        <w:rPr>
          <w:rFonts w:ascii="Times New Roman" w:hAnsi="Times New Roman" w:cs="Times New Roman"/>
          <w:b/>
          <w:sz w:val="24"/>
        </w:rPr>
        <w:t>:</w:t>
      </w:r>
      <w:r w:rsidR="008A15EA">
        <w:rPr>
          <w:rFonts w:ascii="Times New Roman" w:hAnsi="Times New Roman" w:cs="Times New Roman"/>
          <w:b/>
          <w:sz w:val="24"/>
        </w:rPr>
        <w:t xml:space="preserve"> </w:t>
      </w:r>
      <w:r w:rsidR="004A704A">
        <w:rPr>
          <w:rFonts w:ascii="Times New Roman" w:hAnsi="Times New Roman" w:cs="Times New Roman"/>
          <w:b/>
          <w:sz w:val="24"/>
        </w:rPr>
        <w:t>The Resurrection Part 1</w:t>
      </w:r>
    </w:p>
    <w:p w14:paraId="09D17E9C" w14:textId="77777777" w:rsidR="00F6399B" w:rsidRDefault="00F6399B" w:rsidP="00F6399B">
      <w:pPr>
        <w:pStyle w:val="NoSpacing"/>
        <w:rPr>
          <w:rFonts w:ascii="Times New Roman" w:hAnsi="Times New Roman" w:cs="Times New Roman"/>
          <w:b/>
          <w:sz w:val="24"/>
        </w:rPr>
      </w:pPr>
    </w:p>
    <w:p w14:paraId="074C0EB7" w14:textId="5EABED25" w:rsidR="00BE4210" w:rsidRDefault="00F6399B" w:rsidP="004A704A">
      <w:pPr>
        <w:pStyle w:val="NoSpacing"/>
        <w:rPr>
          <w:rFonts w:ascii="Times New Roman" w:hAnsi="Times New Roman" w:cs="Times New Roman"/>
          <w:sz w:val="24"/>
        </w:rPr>
      </w:pPr>
      <w:r>
        <w:rPr>
          <w:rFonts w:ascii="Times New Roman" w:hAnsi="Times New Roman" w:cs="Times New Roman"/>
          <w:sz w:val="24"/>
          <w:u w:val="single"/>
        </w:rPr>
        <w:t>Looking Back</w:t>
      </w:r>
      <w:r w:rsidR="0000698D">
        <w:rPr>
          <w:rFonts w:ascii="Times New Roman" w:hAnsi="Times New Roman" w:cs="Times New Roman"/>
          <w:sz w:val="24"/>
        </w:rPr>
        <w:t>:</w:t>
      </w:r>
      <w:r w:rsidR="00DB035A">
        <w:rPr>
          <w:rFonts w:ascii="Times New Roman" w:hAnsi="Times New Roman" w:cs="Times New Roman"/>
          <w:sz w:val="24"/>
        </w:rPr>
        <w:t xml:space="preserve"> </w:t>
      </w:r>
      <w:r w:rsidR="004A704A">
        <w:rPr>
          <w:rFonts w:ascii="Times New Roman" w:hAnsi="Times New Roman" w:cs="Times New Roman"/>
          <w:sz w:val="24"/>
        </w:rPr>
        <w:t>Follow up on last week’s c</w:t>
      </w:r>
      <w:r w:rsidR="007C3E14">
        <w:rPr>
          <w:rFonts w:ascii="Times New Roman" w:hAnsi="Times New Roman" w:cs="Times New Roman"/>
          <w:sz w:val="24"/>
        </w:rPr>
        <w:t xml:space="preserve">hallenge: </w:t>
      </w:r>
      <w:r w:rsidR="004A704A">
        <w:rPr>
          <w:rFonts w:ascii="Times New Roman" w:hAnsi="Times New Roman" w:cs="Times New Roman"/>
          <w:sz w:val="24"/>
        </w:rPr>
        <w:t>“</w:t>
      </w:r>
      <w:r w:rsidR="007C3E14">
        <w:rPr>
          <w:rFonts w:ascii="Times New Roman" w:hAnsi="Times New Roman" w:cs="Times New Roman"/>
          <w:sz w:val="24"/>
        </w:rPr>
        <w:t>Reach out to an authority figure in your life and tell them what they have meant/mean to you. This can be a text, phone call, letter, email, or in person.</w:t>
      </w:r>
      <w:r w:rsidR="003A76B2">
        <w:rPr>
          <w:rFonts w:ascii="Times New Roman" w:hAnsi="Times New Roman" w:cs="Times New Roman"/>
          <w:sz w:val="24"/>
        </w:rPr>
        <w:t>”</w:t>
      </w:r>
      <w:r w:rsidR="004A704A">
        <w:rPr>
          <w:rFonts w:ascii="Times New Roman" w:hAnsi="Times New Roman" w:cs="Times New Roman"/>
          <w:sz w:val="24"/>
        </w:rPr>
        <w:t xml:space="preserve"> </w:t>
      </w:r>
    </w:p>
    <w:p w14:paraId="7BA4CF38" w14:textId="7CAE9273" w:rsidR="00EE3763" w:rsidRDefault="00EE3763" w:rsidP="004A704A">
      <w:pPr>
        <w:pStyle w:val="NoSpacing"/>
        <w:rPr>
          <w:rFonts w:ascii="Times New Roman" w:hAnsi="Times New Roman" w:cs="Times New Roman"/>
          <w:sz w:val="24"/>
        </w:rPr>
      </w:pPr>
    </w:p>
    <w:p w14:paraId="3365A73D" w14:textId="1AE2D25D" w:rsidR="00EE3763" w:rsidRDefault="00EE3763" w:rsidP="004A704A">
      <w:pPr>
        <w:pStyle w:val="NoSpacing"/>
        <w:rPr>
          <w:rFonts w:ascii="Times New Roman" w:hAnsi="Times New Roman" w:cs="Times New Roman"/>
          <w:sz w:val="24"/>
        </w:rPr>
      </w:pPr>
      <w:r>
        <w:rPr>
          <w:rFonts w:ascii="Times New Roman" w:hAnsi="Times New Roman" w:cs="Times New Roman"/>
          <w:sz w:val="24"/>
          <w:u w:val="single"/>
        </w:rPr>
        <w:t>The Gospel</w:t>
      </w:r>
      <w:r>
        <w:rPr>
          <w:rFonts w:ascii="Times New Roman" w:hAnsi="Times New Roman" w:cs="Times New Roman"/>
          <w:sz w:val="24"/>
        </w:rPr>
        <w:t xml:space="preserve">: </w:t>
      </w:r>
    </w:p>
    <w:p w14:paraId="52E457CB" w14:textId="77BFB221" w:rsidR="00EE3763" w:rsidRDefault="00EE3763" w:rsidP="00EE3763">
      <w:pPr>
        <w:pStyle w:val="NoSpacing"/>
        <w:numPr>
          <w:ilvl w:val="0"/>
          <w:numId w:val="17"/>
        </w:numPr>
        <w:rPr>
          <w:rFonts w:ascii="Times New Roman" w:hAnsi="Times New Roman" w:cs="Times New Roman"/>
          <w:sz w:val="24"/>
        </w:rPr>
      </w:pPr>
      <w:r>
        <w:rPr>
          <w:rFonts w:ascii="Times New Roman" w:hAnsi="Times New Roman" w:cs="Times New Roman"/>
          <w:sz w:val="24"/>
        </w:rPr>
        <w:t>Begin by asking people to describe the gospel in their own words.</w:t>
      </w:r>
    </w:p>
    <w:p w14:paraId="595A6524" w14:textId="65749900" w:rsidR="00EE3763" w:rsidRPr="00EE3763" w:rsidRDefault="00EE3763" w:rsidP="00EE3763">
      <w:pPr>
        <w:pStyle w:val="NoSpacing"/>
        <w:numPr>
          <w:ilvl w:val="0"/>
          <w:numId w:val="17"/>
        </w:numPr>
        <w:rPr>
          <w:rFonts w:ascii="Times New Roman" w:hAnsi="Times New Roman" w:cs="Times New Roman"/>
          <w:sz w:val="24"/>
        </w:rPr>
      </w:pPr>
      <w:r>
        <w:rPr>
          <w:rFonts w:ascii="Times New Roman" w:hAnsi="Times New Roman" w:cs="Times New Roman"/>
          <w:sz w:val="24"/>
        </w:rPr>
        <w:t xml:space="preserve">Paul will start chapter 15 with a gospel statement. </w:t>
      </w:r>
      <w:r>
        <w:rPr>
          <w:rFonts w:ascii="Times New Roman" w:hAnsi="Times New Roman" w:cs="Times New Roman"/>
          <w:b/>
          <w:bCs/>
          <w:sz w:val="24"/>
        </w:rPr>
        <w:t>Read 1 Cor. 15:1-11.</w:t>
      </w:r>
    </w:p>
    <w:p w14:paraId="100DB7D3" w14:textId="1B699FCF" w:rsidR="00B614A3" w:rsidRPr="00B614A3" w:rsidRDefault="00EE3763" w:rsidP="00B614A3">
      <w:pPr>
        <w:pStyle w:val="NoSpacing"/>
        <w:numPr>
          <w:ilvl w:val="1"/>
          <w:numId w:val="17"/>
        </w:numPr>
        <w:rPr>
          <w:rFonts w:ascii="Times New Roman" w:hAnsi="Times New Roman" w:cs="Times New Roman"/>
          <w:sz w:val="24"/>
        </w:rPr>
      </w:pPr>
      <w:r>
        <w:rPr>
          <w:rFonts w:ascii="Times New Roman" w:hAnsi="Times New Roman" w:cs="Times New Roman"/>
          <w:sz w:val="24"/>
        </w:rPr>
        <w:t>What is the focus of Paul’s gospel presentation</w:t>
      </w:r>
      <w:r w:rsidR="00B614A3">
        <w:rPr>
          <w:rFonts w:ascii="Times New Roman" w:hAnsi="Times New Roman" w:cs="Times New Roman"/>
          <w:sz w:val="24"/>
        </w:rPr>
        <w:t>?</w:t>
      </w:r>
    </w:p>
    <w:p w14:paraId="3699CE02" w14:textId="77777777" w:rsidR="00EE3763" w:rsidRDefault="00EE3763" w:rsidP="004A704A">
      <w:pPr>
        <w:pStyle w:val="NoSpacing"/>
        <w:rPr>
          <w:rFonts w:ascii="Times New Roman" w:hAnsi="Times New Roman" w:cs="Times New Roman"/>
          <w:sz w:val="24"/>
        </w:rPr>
      </w:pPr>
    </w:p>
    <w:p w14:paraId="50353066" w14:textId="753CF48A" w:rsidR="00EE3763" w:rsidRPr="00B614A3" w:rsidRDefault="00EE3763" w:rsidP="004A704A">
      <w:pPr>
        <w:pStyle w:val="NoSpacing"/>
        <w:rPr>
          <w:rFonts w:ascii="Times New Roman" w:hAnsi="Times New Roman" w:cs="Times New Roman"/>
          <w:b/>
          <w:bCs/>
          <w:sz w:val="24"/>
        </w:rPr>
      </w:pPr>
      <w:r>
        <w:rPr>
          <w:rFonts w:ascii="Times New Roman" w:hAnsi="Times New Roman" w:cs="Times New Roman"/>
          <w:sz w:val="24"/>
        </w:rPr>
        <w:t xml:space="preserve">Chapter 15 represents a turning point in 1 Corinthians as Paul turns to discuss the resurrection. </w:t>
      </w:r>
      <w:r w:rsidR="008169EA">
        <w:rPr>
          <w:rFonts w:ascii="Times New Roman" w:hAnsi="Times New Roman" w:cs="Times New Roman"/>
          <w:sz w:val="24"/>
        </w:rPr>
        <w:t>T</w:t>
      </w:r>
      <w:r>
        <w:rPr>
          <w:rFonts w:ascii="Times New Roman" w:hAnsi="Times New Roman" w:cs="Times New Roman"/>
          <w:sz w:val="24"/>
        </w:rPr>
        <w:t>he resurrection is central to everything Paul has said and the entire Christian life in general.</w:t>
      </w:r>
    </w:p>
    <w:p w14:paraId="161C13DF" w14:textId="46C0AFD8" w:rsidR="00884AF1" w:rsidRDefault="00B614A3" w:rsidP="00B614A3">
      <w:pPr>
        <w:pStyle w:val="NoSpacing"/>
        <w:numPr>
          <w:ilvl w:val="0"/>
          <w:numId w:val="18"/>
        </w:numPr>
        <w:rPr>
          <w:rFonts w:ascii="Times New Roman" w:hAnsi="Times New Roman" w:cs="Times New Roman"/>
          <w:sz w:val="24"/>
        </w:rPr>
      </w:pPr>
      <w:r>
        <w:rPr>
          <w:rFonts w:ascii="Times New Roman" w:hAnsi="Times New Roman" w:cs="Times New Roman"/>
          <w:sz w:val="24"/>
        </w:rPr>
        <w:t xml:space="preserve">How central has the resurrection </w:t>
      </w:r>
      <w:r w:rsidR="00884AF1">
        <w:rPr>
          <w:rFonts w:ascii="Times New Roman" w:hAnsi="Times New Roman" w:cs="Times New Roman"/>
          <w:sz w:val="24"/>
        </w:rPr>
        <w:t xml:space="preserve">of Jesus </w:t>
      </w:r>
      <w:r>
        <w:rPr>
          <w:rFonts w:ascii="Times New Roman" w:hAnsi="Times New Roman" w:cs="Times New Roman"/>
          <w:sz w:val="24"/>
        </w:rPr>
        <w:t xml:space="preserve">been to your own thoughts about </w:t>
      </w:r>
      <w:r w:rsidR="00884AF1">
        <w:rPr>
          <w:rFonts w:ascii="Times New Roman" w:hAnsi="Times New Roman" w:cs="Times New Roman"/>
          <w:sz w:val="24"/>
        </w:rPr>
        <w:t>your faith</w:t>
      </w:r>
      <w:r>
        <w:rPr>
          <w:rFonts w:ascii="Times New Roman" w:hAnsi="Times New Roman" w:cs="Times New Roman"/>
          <w:sz w:val="24"/>
        </w:rPr>
        <w:t>?</w:t>
      </w:r>
      <w:r w:rsidR="003A76B2">
        <w:rPr>
          <w:rFonts w:ascii="Times New Roman" w:hAnsi="Times New Roman" w:cs="Times New Roman"/>
          <w:sz w:val="24"/>
        </w:rPr>
        <w:t xml:space="preserve"> Do you feel like this is a sometimes-overlooked component of the gospel?</w:t>
      </w:r>
    </w:p>
    <w:p w14:paraId="0C8302B3" w14:textId="3C866D90" w:rsidR="00B614A3" w:rsidRDefault="00884AF1" w:rsidP="00B614A3">
      <w:pPr>
        <w:pStyle w:val="NoSpacing"/>
        <w:numPr>
          <w:ilvl w:val="0"/>
          <w:numId w:val="18"/>
        </w:numPr>
        <w:rPr>
          <w:rFonts w:ascii="Times New Roman" w:hAnsi="Times New Roman" w:cs="Times New Roman"/>
          <w:sz w:val="24"/>
        </w:rPr>
      </w:pPr>
      <w:r>
        <w:rPr>
          <w:rFonts w:ascii="Times New Roman" w:hAnsi="Times New Roman" w:cs="Times New Roman"/>
          <w:sz w:val="24"/>
        </w:rPr>
        <w:t>Do you ever think about your own resurrection from the dead? What impact does that have on your walk with Jesus?</w:t>
      </w:r>
      <w:r w:rsidR="00B614A3">
        <w:rPr>
          <w:rFonts w:ascii="Times New Roman" w:hAnsi="Times New Roman" w:cs="Times New Roman"/>
          <w:sz w:val="24"/>
        </w:rPr>
        <w:t xml:space="preserve"> </w:t>
      </w:r>
    </w:p>
    <w:p w14:paraId="3F7CC564" w14:textId="18AA32E5" w:rsidR="00B614A3" w:rsidRDefault="003A76B2" w:rsidP="00B614A3">
      <w:pPr>
        <w:pStyle w:val="NoSpacing"/>
        <w:numPr>
          <w:ilvl w:val="0"/>
          <w:numId w:val="18"/>
        </w:numPr>
        <w:rPr>
          <w:rFonts w:ascii="Times New Roman" w:hAnsi="Times New Roman" w:cs="Times New Roman"/>
          <w:sz w:val="24"/>
        </w:rPr>
      </w:pPr>
      <w:r>
        <w:rPr>
          <w:rFonts w:ascii="Times New Roman" w:hAnsi="Times New Roman" w:cs="Times New Roman"/>
          <w:sz w:val="24"/>
        </w:rPr>
        <w:t>W</w:t>
      </w:r>
      <w:r w:rsidR="00B614A3">
        <w:rPr>
          <w:rFonts w:ascii="Times New Roman" w:hAnsi="Times New Roman" w:cs="Times New Roman"/>
          <w:sz w:val="24"/>
        </w:rPr>
        <w:t>hy do you think the resurrection is integral to the Christian faith and the gospel?</w:t>
      </w:r>
    </w:p>
    <w:p w14:paraId="322CC9EA" w14:textId="7B4AEBDF" w:rsidR="00B614A3" w:rsidRDefault="00B614A3" w:rsidP="00B614A3">
      <w:pPr>
        <w:pStyle w:val="NoSpacing"/>
        <w:rPr>
          <w:rFonts w:ascii="Times New Roman" w:hAnsi="Times New Roman" w:cs="Times New Roman"/>
          <w:sz w:val="24"/>
        </w:rPr>
      </w:pPr>
    </w:p>
    <w:p w14:paraId="2FB40C47" w14:textId="0BACA64A" w:rsidR="00884AF1" w:rsidRDefault="00B614A3" w:rsidP="00884AF1">
      <w:pPr>
        <w:pStyle w:val="NoSpacing"/>
        <w:rPr>
          <w:rFonts w:ascii="Times New Roman" w:hAnsi="Times New Roman" w:cs="Times New Roman"/>
          <w:sz w:val="24"/>
        </w:rPr>
      </w:pPr>
      <w:r>
        <w:rPr>
          <w:rFonts w:ascii="Times New Roman" w:hAnsi="Times New Roman" w:cs="Times New Roman"/>
          <w:sz w:val="24"/>
          <w:u w:val="single"/>
        </w:rPr>
        <w:t>The Resurrection</w:t>
      </w:r>
      <w:r>
        <w:rPr>
          <w:rFonts w:ascii="Times New Roman" w:hAnsi="Times New Roman" w:cs="Times New Roman"/>
          <w:sz w:val="24"/>
        </w:rPr>
        <w:t xml:space="preserve">: </w:t>
      </w:r>
      <w:r>
        <w:rPr>
          <w:rFonts w:ascii="Times New Roman" w:hAnsi="Times New Roman" w:cs="Times New Roman"/>
          <w:b/>
          <w:bCs/>
          <w:sz w:val="24"/>
        </w:rPr>
        <w:t>Read 1 Corinthians 15:12-13</w:t>
      </w:r>
      <w:r>
        <w:rPr>
          <w:rFonts w:ascii="Times New Roman" w:hAnsi="Times New Roman" w:cs="Times New Roman"/>
          <w:sz w:val="24"/>
        </w:rPr>
        <w:t>. It is unclear what exactly the Corinthians were claiming</w:t>
      </w:r>
      <w:r w:rsidR="00884AF1">
        <w:rPr>
          <w:rFonts w:ascii="Times New Roman" w:hAnsi="Times New Roman" w:cs="Times New Roman"/>
          <w:sz w:val="24"/>
        </w:rPr>
        <w:t xml:space="preserve">. Some may have believed that Christ was raised from the dead, but that his followers would not be. </w:t>
      </w:r>
      <w:r w:rsidR="003A76B2">
        <w:rPr>
          <w:rFonts w:ascii="Times New Roman" w:hAnsi="Times New Roman" w:cs="Times New Roman"/>
          <w:sz w:val="24"/>
        </w:rPr>
        <w:t>Some may have</w:t>
      </w:r>
      <w:r w:rsidR="00884AF1">
        <w:rPr>
          <w:rFonts w:ascii="Times New Roman" w:hAnsi="Times New Roman" w:cs="Times New Roman"/>
          <w:sz w:val="24"/>
        </w:rPr>
        <w:t xml:space="preserve"> denied the resurrection of Jesus. </w:t>
      </w:r>
      <w:r w:rsidR="003A76B2">
        <w:rPr>
          <w:rFonts w:ascii="Times New Roman" w:hAnsi="Times New Roman" w:cs="Times New Roman"/>
          <w:sz w:val="24"/>
        </w:rPr>
        <w:t>Many Greeks</w:t>
      </w:r>
      <w:r w:rsidR="00884AF1">
        <w:rPr>
          <w:rFonts w:ascii="Times New Roman" w:hAnsi="Times New Roman" w:cs="Times New Roman"/>
          <w:sz w:val="24"/>
        </w:rPr>
        <w:t xml:space="preserve"> belie</w:t>
      </w:r>
      <w:r w:rsidR="003A76B2">
        <w:rPr>
          <w:rFonts w:ascii="Times New Roman" w:hAnsi="Times New Roman" w:cs="Times New Roman"/>
          <w:sz w:val="24"/>
        </w:rPr>
        <w:t>ved</w:t>
      </w:r>
      <w:r w:rsidR="00884AF1">
        <w:rPr>
          <w:rFonts w:ascii="Times New Roman" w:hAnsi="Times New Roman" w:cs="Times New Roman"/>
          <w:sz w:val="24"/>
        </w:rPr>
        <w:t xml:space="preserve"> that afterlife </w:t>
      </w:r>
      <w:r w:rsidR="003A76B2">
        <w:rPr>
          <w:rFonts w:ascii="Times New Roman" w:hAnsi="Times New Roman" w:cs="Times New Roman"/>
          <w:sz w:val="24"/>
        </w:rPr>
        <w:t>only involved a</w:t>
      </w:r>
      <w:r w:rsidR="00884AF1">
        <w:rPr>
          <w:rFonts w:ascii="Times New Roman" w:hAnsi="Times New Roman" w:cs="Times New Roman"/>
          <w:sz w:val="24"/>
        </w:rPr>
        <w:t xml:space="preserve"> disembodied soul. Paul will not leave room for any of this thinking.</w:t>
      </w:r>
    </w:p>
    <w:p w14:paraId="1E9ACFFF" w14:textId="77777777" w:rsidR="00884AF1" w:rsidRDefault="00884AF1" w:rsidP="00884AF1">
      <w:pPr>
        <w:pStyle w:val="NoSpacing"/>
        <w:numPr>
          <w:ilvl w:val="0"/>
          <w:numId w:val="21"/>
        </w:numPr>
        <w:rPr>
          <w:rFonts w:ascii="Times New Roman" w:hAnsi="Times New Roman" w:cs="Times New Roman"/>
          <w:sz w:val="24"/>
        </w:rPr>
      </w:pPr>
      <w:r>
        <w:rPr>
          <w:rFonts w:ascii="Times New Roman" w:hAnsi="Times New Roman" w:cs="Times New Roman"/>
          <w:sz w:val="24"/>
        </w:rPr>
        <w:t xml:space="preserve">Do you ever encounter skepticism about the resurrection of Jesus? </w:t>
      </w:r>
    </w:p>
    <w:p w14:paraId="29D967B4" w14:textId="3E72522B" w:rsidR="00884AF1" w:rsidRDefault="00884AF1" w:rsidP="00884AF1">
      <w:pPr>
        <w:pStyle w:val="NoSpacing"/>
        <w:numPr>
          <w:ilvl w:val="0"/>
          <w:numId w:val="21"/>
        </w:numPr>
        <w:rPr>
          <w:rFonts w:ascii="Times New Roman" w:hAnsi="Times New Roman" w:cs="Times New Roman"/>
          <w:sz w:val="24"/>
        </w:rPr>
      </w:pPr>
      <w:r>
        <w:rPr>
          <w:rFonts w:ascii="Times New Roman" w:hAnsi="Times New Roman" w:cs="Times New Roman"/>
          <w:sz w:val="24"/>
        </w:rPr>
        <w:t xml:space="preserve">Have you ever tried to convince someone of the resurrection? How did </w:t>
      </w:r>
      <w:r w:rsidR="00DC2698">
        <w:rPr>
          <w:rFonts w:ascii="Times New Roman" w:hAnsi="Times New Roman" w:cs="Times New Roman"/>
          <w:sz w:val="24"/>
        </w:rPr>
        <w:t xml:space="preserve">you </w:t>
      </w:r>
      <w:r>
        <w:rPr>
          <w:rFonts w:ascii="Times New Roman" w:hAnsi="Times New Roman" w:cs="Times New Roman"/>
          <w:sz w:val="24"/>
        </w:rPr>
        <w:t>do that? How did it go? What arguments have you heard</w:t>
      </w:r>
      <w:r w:rsidR="003A76B2">
        <w:rPr>
          <w:rFonts w:ascii="Times New Roman" w:hAnsi="Times New Roman" w:cs="Times New Roman"/>
          <w:sz w:val="24"/>
        </w:rPr>
        <w:t xml:space="preserve"> for and against it</w:t>
      </w:r>
      <w:r>
        <w:rPr>
          <w:rFonts w:ascii="Times New Roman" w:hAnsi="Times New Roman" w:cs="Times New Roman"/>
          <w:sz w:val="24"/>
        </w:rPr>
        <w:t>?</w:t>
      </w:r>
    </w:p>
    <w:p w14:paraId="4EDF70E1" w14:textId="6CFA43AC" w:rsidR="00884AF1" w:rsidRDefault="00884AF1" w:rsidP="00884AF1">
      <w:pPr>
        <w:pStyle w:val="NoSpacing"/>
        <w:rPr>
          <w:rFonts w:ascii="Times New Roman" w:hAnsi="Times New Roman" w:cs="Times New Roman"/>
          <w:sz w:val="24"/>
        </w:rPr>
      </w:pPr>
    </w:p>
    <w:p w14:paraId="580318D1" w14:textId="2C363827" w:rsidR="00884AF1" w:rsidRDefault="00884AF1" w:rsidP="00884AF1">
      <w:pPr>
        <w:pStyle w:val="NoSpacing"/>
        <w:rPr>
          <w:rFonts w:ascii="Times New Roman" w:hAnsi="Times New Roman" w:cs="Times New Roman"/>
          <w:sz w:val="24"/>
        </w:rPr>
      </w:pPr>
      <w:r>
        <w:rPr>
          <w:rFonts w:ascii="Times New Roman" w:hAnsi="Times New Roman" w:cs="Times New Roman"/>
          <w:b/>
          <w:bCs/>
          <w:sz w:val="24"/>
        </w:rPr>
        <w:t>Read 1 Corinthians 15:12-19</w:t>
      </w:r>
      <w:r>
        <w:rPr>
          <w:rFonts w:ascii="Times New Roman" w:hAnsi="Times New Roman" w:cs="Times New Roman"/>
          <w:sz w:val="24"/>
        </w:rPr>
        <w:t>.</w:t>
      </w:r>
    </w:p>
    <w:p w14:paraId="3715098F" w14:textId="5868A6DA" w:rsidR="00884AF1" w:rsidRDefault="00884AF1" w:rsidP="00884AF1">
      <w:pPr>
        <w:pStyle w:val="NoSpacing"/>
        <w:numPr>
          <w:ilvl w:val="0"/>
          <w:numId w:val="22"/>
        </w:numPr>
        <w:rPr>
          <w:rFonts w:ascii="Times New Roman" w:hAnsi="Times New Roman" w:cs="Times New Roman"/>
          <w:sz w:val="24"/>
        </w:rPr>
      </w:pPr>
      <w:r>
        <w:rPr>
          <w:rFonts w:ascii="Times New Roman" w:hAnsi="Times New Roman" w:cs="Times New Roman"/>
          <w:sz w:val="24"/>
        </w:rPr>
        <w:t xml:space="preserve">What is the foundation of Paul’s belief in the resurrection? </w:t>
      </w:r>
    </w:p>
    <w:p w14:paraId="41D5DBCD" w14:textId="344687E6" w:rsidR="00884AF1" w:rsidRDefault="00884AF1" w:rsidP="00884AF1">
      <w:pPr>
        <w:pStyle w:val="NoSpacing"/>
        <w:numPr>
          <w:ilvl w:val="0"/>
          <w:numId w:val="22"/>
        </w:numPr>
        <w:rPr>
          <w:rFonts w:ascii="Times New Roman" w:hAnsi="Times New Roman" w:cs="Times New Roman"/>
          <w:sz w:val="24"/>
        </w:rPr>
      </w:pPr>
      <w:r>
        <w:rPr>
          <w:rFonts w:ascii="Times New Roman" w:hAnsi="Times New Roman" w:cs="Times New Roman"/>
          <w:b/>
          <w:bCs/>
          <w:sz w:val="24"/>
        </w:rPr>
        <w:t>Read Acts 9:1-9</w:t>
      </w:r>
      <w:r>
        <w:rPr>
          <w:rFonts w:ascii="Times New Roman" w:hAnsi="Times New Roman" w:cs="Times New Roman"/>
          <w:sz w:val="24"/>
        </w:rPr>
        <w:t xml:space="preserve"> and </w:t>
      </w:r>
      <w:r>
        <w:rPr>
          <w:rFonts w:ascii="Times New Roman" w:hAnsi="Times New Roman" w:cs="Times New Roman"/>
          <w:b/>
          <w:bCs/>
          <w:sz w:val="24"/>
        </w:rPr>
        <w:t>1 Cor. 9:1-2</w:t>
      </w:r>
      <w:r>
        <w:rPr>
          <w:rFonts w:ascii="Times New Roman" w:hAnsi="Times New Roman" w:cs="Times New Roman"/>
          <w:sz w:val="24"/>
        </w:rPr>
        <w:t xml:space="preserve">. There are many solid arguments in favor of the resurrection of the Lord. One is the implausibility of stealing Jesus’ body under such careful Roman watch. </w:t>
      </w:r>
      <w:r w:rsidR="00207100">
        <w:rPr>
          <w:rFonts w:ascii="Times New Roman" w:hAnsi="Times New Roman" w:cs="Times New Roman"/>
          <w:sz w:val="24"/>
        </w:rPr>
        <w:t>Another</w:t>
      </w:r>
      <w:r>
        <w:rPr>
          <w:rFonts w:ascii="Times New Roman" w:hAnsi="Times New Roman" w:cs="Times New Roman"/>
          <w:sz w:val="24"/>
        </w:rPr>
        <w:t xml:space="preserve"> is that the </w:t>
      </w:r>
      <w:r w:rsidR="00207100">
        <w:rPr>
          <w:rFonts w:ascii="Times New Roman" w:hAnsi="Times New Roman" w:cs="Times New Roman"/>
          <w:sz w:val="24"/>
        </w:rPr>
        <w:t xml:space="preserve">self-sacrificial behavior </w:t>
      </w:r>
      <w:r>
        <w:rPr>
          <w:rFonts w:ascii="Times New Roman" w:hAnsi="Times New Roman" w:cs="Times New Roman"/>
          <w:sz w:val="24"/>
        </w:rPr>
        <w:t>of the</w:t>
      </w:r>
      <w:r w:rsidR="00207100">
        <w:rPr>
          <w:rFonts w:ascii="Times New Roman" w:hAnsi="Times New Roman" w:cs="Times New Roman"/>
          <w:sz w:val="24"/>
        </w:rPr>
        <w:t xml:space="preserve"> previously timid disciples can only be explained by a sincere conviction that Jesus was raised from the dead. But the firmest argument and Paul’s foundation is his eyewitness testimony of the raised Jesus. This is the basis of everything he has done</w:t>
      </w:r>
      <w:r>
        <w:rPr>
          <w:rFonts w:ascii="Times New Roman" w:hAnsi="Times New Roman" w:cs="Times New Roman"/>
          <w:sz w:val="24"/>
        </w:rPr>
        <w:t xml:space="preserve"> </w:t>
      </w:r>
      <w:r w:rsidR="00207100">
        <w:rPr>
          <w:rFonts w:ascii="Times New Roman" w:hAnsi="Times New Roman" w:cs="Times New Roman"/>
          <w:sz w:val="24"/>
        </w:rPr>
        <w:t xml:space="preserve">and therefore the foundation of all who came after him. We too rest </w:t>
      </w:r>
      <w:r w:rsidR="00DC2698">
        <w:rPr>
          <w:rFonts w:ascii="Times New Roman" w:hAnsi="Times New Roman" w:cs="Times New Roman"/>
          <w:sz w:val="24"/>
        </w:rPr>
        <w:t>in</w:t>
      </w:r>
      <w:r w:rsidR="00207100">
        <w:rPr>
          <w:rFonts w:ascii="Times New Roman" w:hAnsi="Times New Roman" w:cs="Times New Roman"/>
          <w:sz w:val="24"/>
        </w:rPr>
        <w:t xml:space="preserve"> the eyewitness testimony of him and the countless others mentioned in vv.3-8.</w:t>
      </w:r>
    </w:p>
    <w:p w14:paraId="39C09171" w14:textId="5138D7D6" w:rsidR="00B614A3" w:rsidRDefault="00207100" w:rsidP="00B614A3">
      <w:pPr>
        <w:pStyle w:val="NoSpacing"/>
        <w:numPr>
          <w:ilvl w:val="0"/>
          <w:numId w:val="22"/>
        </w:numPr>
        <w:rPr>
          <w:rFonts w:ascii="Times New Roman" w:hAnsi="Times New Roman" w:cs="Times New Roman"/>
          <w:sz w:val="24"/>
        </w:rPr>
      </w:pPr>
      <w:r>
        <w:rPr>
          <w:rFonts w:ascii="Times New Roman" w:hAnsi="Times New Roman" w:cs="Times New Roman"/>
          <w:sz w:val="24"/>
        </w:rPr>
        <w:t>According to Paul in vv.17-19, why is the resurrection crucial to our faith?</w:t>
      </w:r>
    </w:p>
    <w:p w14:paraId="366B4690" w14:textId="4DC2536E" w:rsidR="00A32F91" w:rsidRDefault="00207100" w:rsidP="00A32F91">
      <w:pPr>
        <w:pStyle w:val="NoSpacing"/>
        <w:numPr>
          <w:ilvl w:val="1"/>
          <w:numId w:val="22"/>
        </w:numPr>
        <w:rPr>
          <w:rFonts w:ascii="Times New Roman" w:hAnsi="Times New Roman" w:cs="Times New Roman"/>
          <w:sz w:val="24"/>
        </w:rPr>
      </w:pPr>
      <w:r w:rsidRPr="00207100">
        <w:rPr>
          <w:rFonts w:ascii="Times New Roman" w:hAnsi="Times New Roman" w:cs="Times New Roman"/>
          <w:sz w:val="24"/>
        </w:rPr>
        <w:t xml:space="preserve">If Jesus had merely died, the problem of sin and death remains. </w:t>
      </w:r>
      <w:r>
        <w:rPr>
          <w:rFonts w:ascii="Times New Roman" w:hAnsi="Times New Roman" w:cs="Times New Roman"/>
          <w:sz w:val="24"/>
        </w:rPr>
        <w:t xml:space="preserve">Rom. 4:25 suggests that </w:t>
      </w:r>
      <w:r w:rsidR="003A76B2">
        <w:rPr>
          <w:rFonts w:ascii="Times New Roman" w:hAnsi="Times New Roman" w:cs="Times New Roman"/>
          <w:sz w:val="24"/>
        </w:rPr>
        <w:t>without the resurrection there is no atonement of sin.</w:t>
      </w:r>
      <w:r>
        <w:rPr>
          <w:rFonts w:ascii="Times New Roman" w:hAnsi="Times New Roman" w:cs="Times New Roman"/>
          <w:sz w:val="24"/>
        </w:rPr>
        <w:t xml:space="preserve"> All people still die, so if Christ isn’t raised, </w:t>
      </w:r>
      <w:r w:rsidR="00A32F91">
        <w:rPr>
          <w:rFonts w:ascii="Times New Roman" w:hAnsi="Times New Roman" w:cs="Times New Roman"/>
          <w:sz w:val="24"/>
        </w:rPr>
        <w:t xml:space="preserve">Paul says that those who have died have no hope and neither does anyone else. </w:t>
      </w:r>
      <w:r w:rsidR="008674A6">
        <w:rPr>
          <w:rFonts w:ascii="Times New Roman" w:hAnsi="Times New Roman" w:cs="Times New Roman"/>
          <w:sz w:val="24"/>
        </w:rPr>
        <w:t xml:space="preserve">Moreover, God created us with bodies, not just souls; without the resurrection, redemption is incomplete. </w:t>
      </w:r>
      <w:r w:rsidR="003A76B2">
        <w:rPr>
          <w:rFonts w:ascii="Times New Roman" w:hAnsi="Times New Roman" w:cs="Times New Roman"/>
          <w:sz w:val="24"/>
        </w:rPr>
        <w:t>Central</w:t>
      </w:r>
      <w:r w:rsidR="00A32F91">
        <w:rPr>
          <w:rFonts w:ascii="Times New Roman" w:hAnsi="Times New Roman" w:cs="Times New Roman"/>
          <w:sz w:val="24"/>
        </w:rPr>
        <w:t xml:space="preserve"> to the Christian faith is that we are united with Christ in his resurrection and we stand united with him </w:t>
      </w:r>
      <w:r w:rsidR="00A32F91">
        <w:rPr>
          <w:rFonts w:ascii="Times New Roman" w:hAnsi="Times New Roman" w:cs="Times New Roman"/>
          <w:sz w:val="24"/>
        </w:rPr>
        <w:lastRenderedPageBreak/>
        <w:t>on the judgment day. If you think it would benefit your group, take a look at Romans 4:20-25, 6:6-11; Eph. 2:4-7; Col. 2:11-15.</w:t>
      </w:r>
    </w:p>
    <w:p w14:paraId="3F65242C" w14:textId="390520CA" w:rsidR="008674A6" w:rsidRDefault="008674A6" w:rsidP="008674A6">
      <w:pPr>
        <w:pStyle w:val="NoSpacing"/>
        <w:numPr>
          <w:ilvl w:val="0"/>
          <w:numId w:val="22"/>
        </w:numPr>
        <w:rPr>
          <w:rFonts w:ascii="Times New Roman" w:hAnsi="Times New Roman" w:cs="Times New Roman"/>
          <w:sz w:val="24"/>
        </w:rPr>
      </w:pPr>
      <w:r>
        <w:rPr>
          <w:rFonts w:ascii="Times New Roman" w:hAnsi="Times New Roman" w:cs="Times New Roman"/>
          <w:sz w:val="24"/>
        </w:rPr>
        <w:t>Is this different from how you typically think about hope and heaven?</w:t>
      </w:r>
    </w:p>
    <w:p w14:paraId="14C7BB54" w14:textId="4D6A461A" w:rsidR="000F0208" w:rsidRDefault="000F0208" w:rsidP="000F0208">
      <w:pPr>
        <w:pStyle w:val="NoSpacing"/>
        <w:rPr>
          <w:rFonts w:ascii="Times New Roman" w:hAnsi="Times New Roman" w:cs="Times New Roman"/>
          <w:sz w:val="24"/>
        </w:rPr>
      </w:pPr>
    </w:p>
    <w:p w14:paraId="7C06566C" w14:textId="18C5B585" w:rsidR="00DC4DF1" w:rsidRPr="008169EA" w:rsidRDefault="000F0208" w:rsidP="00DC4DF1">
      <w:pPr>
        <w:pStyle w:val="NoSpacing"/>
        <w:rPr>
          <w:rFonts w:ascii="Times New Roman" w:hAnsi="Times New Roman" w:cs="Times New Roman"/>
          <w:sz w:val="24"/>
          <w:u w:val="single"/>
        </w:rPr>
      </w:pPr>
      <w:r>
        <w:rPr>
          <w:rFonts w:ascii="Times New Roman" w:hAnsi="Times New Roman" w:cs="Times New Roman"/>
          <w:sz w:val="24"/>
          <w:u w:val="single"/>
        </w:rPr>
        <w:t xml:space="preserve">All in </w:t>
      </w:r>
      <w:r w:rsidRPr="008169EA">
        <w:rPr>
          <w:rFonts w:ascii="Times New Roman" w:hAnsi="Times New Roman" w:cs="Times New Roman"/>
          <w:sz w:val="24"/>
          <w:u w:val="single"/>
        </w:rPr>
        <w:t>All</w:t>
      </w:r>
      <w:r w:rsidR="008169EA">
        <w:rPr>
          <w:rFonts w:ascii="Times New Roman" w:hAnsi="Times New Roman" w:cs="Times New Roman"/>
          <w:sz w:val="24"/>
        </w:rPr>
        <w:t xml:space="preserve">: </w:t>
      </w:r>
      <w:r w:rsidR="00DC4DF1" w:rsidRPr="008169EA">
        <w:rPr>
          <w:rFonts w:ascii="Times New Roman" w:hAnsi="Times New Roman" w:cs="Times New Roman"/>
          <w:b/>
          <w:bCs/>
          <w:sz w:val="24"/>
        </w:rPr>
        <w:t>Read</w:t>
      </w:r>
      <w:r w:rsidR="00DC4DF1">
        <w:rPr>
          <w:rFonts w:ascii="Times New Roman" w:hAnsi="Times New Roman" w:cs="Times New Roman"/>
          <w:b/>
          <w:bCs/>
          <w:sz w:val="24"/>
        </w:rPr>
        <w:t xml:space="preserve"> 1 Cor. 15:20-28</w:t>
      </w:r>
    </w:p>
    <w:p w14:paraId="25907EDA" w14:textId="49528C9B" w:rsidR="00B033EB" w:rsidRDefault="00121397" w:rsidP="00B033EB">
      <w:pPr>
        <w:pStyle w:val="NoSpacing"/>
        <w:numPr>
          <w:ilvl w:val="0"/>
          <w:numId w:val="23"/>
        </w:numPr>
        <w:rPr>
          <w:rFonts w:ascii="Times New Roman" w:hAnsi="Times New Roman" w:cs="Times New Roman"/>
          <w:sz w:val="24"/>
        </w:rPr>
      </w:pPr>
      <w:r>
        <w:rPr>
          <w:rFonts w:ascii="Times New Roman" w:hAnsi="Times New Roman" w:cs="Times New Roman"/>
          <w:sz w:val="24"/>
        </w:rPr>
        <w:t xml:space="preserve">What does Paul say is going to happen in vv.20-23? What does it mean that Jesus is the </w:t>
      </w:r>
      <w:proofErr w:type="spellStart"/>
      <w:r>
        <w:rPr>
          <w:rFonts w:ascii="Times New Roman" w:hAnsi="Times New Roman" w:cs="Times New Roman"/>
          <w:sz w:val="24"/>
        </w:rPr>
        <w:t>firstfruits</w:t>
      </w:r>
      <w:proofErr w:type="spellEnd"/>
      <w:r>
        <w:rPr>
          <w:rFonts w:ascii="Times New Roman" w:hAnsi="Times New Roman" w:cs="Times New Roman"/>
          <w:sz w:val="24"/>
        </w:rPr>
        <w:t>?</w:t>
      </w:r>
    </w:p>
    <w:p w14:paraId="7EE8E1C2" w14:textId="6981D3D6" w:rsidR="00121397" w:rsidRDefault="00AD6C3E" w:rsidP="00AD6C3E">
      <w:pPr>
        <w:pStyle w:val="NoSpacing"/>
        <w:numPr>
          <w:ilvl w:val="0"/>
          <w:numId w:val="23"/>
        </w:numPr>
        <w:rPr>
          <w:rFonts w:ascii="Times New Roman" w:hAnsi="Times New Roman" w:cs="Times New Roman"/>
          <w:sz w:val="24"/>
        </w:rPr>
      </w:pPr>
      <w:r>
        <w:rPr>
          <w:rFonts w:ascii="Times New Roman" w:hAnsi="Times New Roman" w:cs="Times New Roman"/>
          <w:sz w:val="24"/>
        </w:rPr>
        <w:t>In vv.</w:t>
      </w:r>
      <w:r w:rsidR="00121397">
        <w:rPr>
          <w:rFonts w:ascii="Times New Roman" w:hAnsi="Times New Roman" w:cs="Times New Roman"/>
          <w:sz w:val="24"/>
        </w:rPr>
        <w:t xml:space="preserve"> 24-28 Paul is saying that there will be a period of time when Christ will reign and destroy all his enemies. After this, he will “hand over” the kingdom to the Father. Jesus is God, but is also </w:t>
      </w:r>
      <w:r w:rsidR="00764212">
        <w:rPr>
          <w:rFonts w:ascii="Times New Roman" w:hAnsi="Times New Roman" w:cs="Times New Roman"/>
          <w:sz w:val="24"/>
        </w:rPr>
        <w:t xml:space="preserve">willfully subordinate to the Father (note his prayer in Gethsemane). </w:t>
      </w:r>
    </w:p>
    <w:p w14:paraId="54571E4D" w14:textId="34A5DDEC" w:rsidR="00764212" w:rsidRPr="00764212" w:rsidRDefault="00764212" w:rsidP="00B033EB">
      <w:pPr>
        <w:pStyle w:val="NoSpacing"/>
        <w:numPr>
          <w:ilvl w:val="0"/>
          <w:numId w:val="23"/>
        </w:numPr>
        <w:rPr>
          <w:rFonts w:ascii="Times New Roman" w:hAnsi="Times New Roman" w:cs="Times New Roman"/>
          <w:sz w:val="24"/>
        </w:rPr>
      </w:pPr>
      <w:r>
        <w:rPr>
          <w:rFonts w:ascii="Times New Roman" w:hAnsi="Times New Roman" w:cs="Times New Roman"/>
          <w:sz w:val="24"/>
        </w:rPr>
        <w:t xml:space="preserve">Key to understanding these verses is Psalm 8. </w:t>
      </w:r>
      <w:r>
        <w:rPr>
          <w:rFonts w:ascii="Times New Roman" w:hAnsi="Times New Roman" w:cs="Times New Roman"/>
          <w:b/>
          <w:bCs/>
          <w:sz w:val="24"/>
        </w:rPr>
        <w:t>Read Psalm 8.</w:t>
      </w:r>
    </w:p>
    <w:p w14:paraId="26A31008" w14:textId="1D55F124" w:rsidR="00764212" w:rsidRDefault="00764212" w:rsidP="00764212">
      <w:pPr>
        <w:pStyle w:val="NoSpacing"/>
        <w:numPr>
          <w:ilvl w:val="1"/>
          <w:numId w:val="23"/>
        </w:numPr>
        <w:rPr>
          <w:rFonts w:ascii="Times New Roman" w:hAnsi="Times New Roman" w:cs="Times New Roman"/>
          <w:sz w:val="24"/>
        </w:rPr>
      </w:pPr>
      <w:r>
        <w:rPr>
          <w:rFonts w:ascii="Times New Roman" w:hAnsi="Times New Roman" w:cs="Times New Roman"/>
          <w:sz w:val="24"/>
        </w:rPr>
        <w:t>What was God’s intention for mankind? (note especially</w:t>
      </w:r>
      <w:r w:rsidR="000F0208">
        <w:rPr>
          <w:rFonts w:ascii="Times New Roman" w:hAnsi="Times New Roman" w:cs="Times New Roman"/>
          <w:sz w:val="24"/>
        </w:rPr>
        <w:t xml:space="preserve"> v.6)</w:t>
      </w:r>
    </w:p>
    <w:p w14:paraId="0510C507" w14:textId="47D48D33" w:rsidR="000F0208" w:rsidRDefault="000F0208" w:rsidP="00764212">
      <w:pPr>
        <w:pStyle w:val="NoSpacing"/>
        <w:numPr>
          <w:ilvl w:val="1"/>
          <w:numId w:val="23"/>
        </w:numPr>
        <w:rPr>
          <w:rFonts w:ascii="Times New Roman" w:hAnsi="Times New Roman" w:cs="Times New Roman"/>
          <w:sz w:val="24"/>
        </w:rPr>
      </w:pPr>
      <w:r>
        <w:rPr>
          <w:rFonts w:ascii="Times New Roman" w:hAnsi="Times New Roman" w:cs="Times New Roman"/>
          <w:sz w:val="24"/>
        </w:rPr>
        <w:t xml:space="preserve">How </w:t>
      </w:r>
      <w:r w:rsidR="00AD6C3E">
        <w:rPr>
          <w:rFonts w:ascii="Times New Roman" w:hAnsi="Times New Roman" w:cs="Times New Roman"/>
          <w:sz w:val="24"/>
        </w:rPr>
        <w:t>h</w:t>
      </w:r>
      <w:r>
        <w:rPr>
          <w:rFonts w:ascii="Times New Roman" w:hAnsi="Times New Roman" w:cs="Times New Roman"/>
          <w:sz w:val="24"/>
        </w:rPr>
        <w:t>as mankind failed to do this?</w:t>
      </w:r>
    </w:p>
    <w:p w14:paraId="57EB1CA4" w14:textId="66E0C5C8" w:rsidR="000F0208" w:rsidRDefault="000F0208" w:rsidP="00764212">
      <w:pPr>
        <w:pStyle w:val="NoSpacing"/>
        <w:numPr>
          <w:ilvl w:val="1"/>
          <w:numId w:val="23"/>
        </w:numPr>
        <w:rPr>
          <w:rFonts w:ascii="Times New Roman" w:hAnsi="Times New Roman" w:cs="Times New Roman"/>
          <w:sz w:val="24"/>
        </w:rPr>
      </w:pPr>
      <w:r>
        <w:rPr>
          <w:rFonts w:ascii="Times New Roman" w:hAnsi="Times New Roman" w:cs="Times New Roman"/>
          <w:sz w:val="24"/>
        </w:rPr>
        <w:t>In what way does Jesus do what mankind didn’t?</w:t>
      </w:r>
    </w:p>
    <w:p w14:paraId="20CDD62E" w14:textId="3E93750C" w:rsidR="000F0208" w:rsidRDefault="000F0208" w:rsidP="000F0208">
      <w:pPr>
        <w:pStyle w:val="NoSpacing"/>
        <w:numPr>
          <w:ilvl w:val="0"/>
          <w:numId w:val="23"/>
        </w:numPr>
        <w:rPr>
          <w:rFonts w:ascii="Times New Roman" w:hAnsi="Times New Roman" w:cs="Times New Roman"/>
          <w:sz w:val="24"/>
        </w:rPr>
      </w:pPr>
      <w:r>
        <w:rPr>
          <w:rFonts w:ascii="Times New Roman" w:hAnsi="Times New Roman" w:cs="Times New Roman"/>
          <w:sz w:val="24"/>
        </w:rPr>
        <w:t>According to Paul, what is God’s ultimate plan for all of creation?</w:t>
      </w:r>
    </w:p>
    <w:p w14:paraId="39FE2E78" w14:textId="5204966B" w:rsidR="000F0208" w:rsidRDefault="000F0208" w:rsidP="000F0208">
      <w:pPr>
        <w:pStyle w:val="NoSpacing"/>
        <w:numPr>
          <w:ilvl w:val="0"/>
          <w:numId w:val="23"/>
        </w:numPr>
        <w:rPr>
          <w:rFonts w:ascii="Times New Roman" w:hAnsi="Times New Roman" w:cs="Times New Roman"/>
          <w:sz w:val="24"/>
        </w:rPr>
      </w:pPr>
      <w:r>
        <w:rPr>
          <w:rFonts w:ascii="Times New Roman" w:hAnsi="Times New Roman" w:cs="Times New Roman"/>
          <w:sz w:val="24"/>
        </w:rPr>
        <w:t>What does it mean that “God may be all in all</w:t>
      </w:r>
      <w:r w:rsidR="00AD6C3E">
        <w:rPr>
          <w:rFonts w:ascii="Times New Roman" w:hAnsi="Times New Roman" w:cs="Times New Roman"/>
          <w:sz w:val="24"/>
        </w:rPr>
        <w:t xml:space="preserve">” </w:t>
      </w:r>
      <w:r>
        <w:rPr>
          <w:rFonts w:ascii="Times New Roman" w:hAnsi="Times New Roman" w:cs="Times New Roman"/>
          <w:sz w:val="24"/>
        </w:rPr>
        <w:t>in 1 Cor. 15:28</w:t>
      </w:r>
      <w:r w:rsidR="00AD6C3E">
        <w:rPr>
          <w:rFonts w:ascii="Times New Roman" w:hAnsi="Times New Roman" w:cs="Times New Roman"/>
          <w:sz w:val="24"/>
        </w:rPr>
        <w:t>?</w:t>
      </w:r>
    </w:p>
    <w:p w14:paraId="515BED70" w14:textId="2FD95BCF" w:rsidR="000F0208" w:rsidRDefault="000F0208" w:rsidP="000F0208">
      <w:pPr>
        <w:pStyle w:val="NoSpacing"/>
        <w:numPr>
          <w:ilvl w:val="0"/>
          <w:numId w:val="23"/>
        </w:numPr>
        <w:rPr>
          <w:rFonts w:ascii="Times New Roman" w:hAnsi="Times New Roman" w:cs="Times New Roman"/>
          <w:sz w:val="24"/>
        </w:rPr>
      </w:pPr>
      <w:r>
        <w:rPr>
          <w:rFonts w:ascii="Times New Roman" w:hAnsi="Times New Roman" w:cs="Times New Roman"/>
          <w:sz w:val="24"/>
        </w:rPr>
        <w:t>In the Lord’s Prayer</w:t>
      </w:r>
      <w:r w:rsidR="00AD6C3E">
        <w:rPr>
          <w:rFonts w:ascii="Times New Roman" w:hAnsi="Times New Roman" w:cs="Times New Roman"/>
          <w:sz w:val="24"/>
        </w:rPr>
        <w:t>,</w:t>
      </w:r>
      <w:r>
        <w:rPr>
          <w:rFonts w:ascii="Times New Roman" w:hAnsi="Times New Roman" w:cs="Times New Roman"/>
          <w:sz w:val="24"/>
        </w:rPr>
        <w:t xml:space="preserve"> Jesus asks his Father for his will to be done on earth as it is in heaven. How does v.28 broaden your view of what this means? What would it look like for the whole earth to reflect God’s </w:t>
      </w:r>
      <w:r w:rsidR="00AD6C3E">
        <w:rPr>
          <w:rFonts w:ascii="Times New Roman" w:hAnsi="Times New Roman" w:cs="Times New Roman"/>
          <w:sz w:val="24"/>
        </w:rPr>
        <w:t>glory and character</w:t>
      </w:r>
      <w:r>
        <w:rPr>
          <w:rFonts w:ascii="Times New Roman" w:hAnsi="Times New Roman" w:cs="Times New Roman"/>
          <w:sz w:val="24"/>
        </w:rPr>
        <w:t>?</w:t>
      </w:r>
    </w:p>
    <w:p w14:paraId="7CC552C4" w14:textId="56F30526" w:rsidR="000F0208" w:rsidRDefault="000F0208" w:rsidP="000F0208">
      <w:pPr>
        <w:pStyle w:val="NoSpacing"/>
        <w:numPr>
          <w:ilvl w:val="0"/>
          <w:numId w:val="23"/>
        </w:numPr>
        <w:rPr>
          <w:rFonts w:ascii="Times New Roman" w:hAnsi="Times New Roman" w:cs="Times New Roman"/>
          <w:sz w:val="24"/>
        </w:rPr>
      </w:pPr>
      <w:r>
        <w:rPr>
          <w:rFonts w:ascii="Times New Roman" w:hAnsi="Times New Roman" w:cs="Times New Roman"/>
          <w:sz w:val="24"/>
        </w:rPr>
        <w:t xml:space="preserve">How does this shape the way you think about living out your faith? Are there areas of life that </w:t>
      </w:r>
      <w:r w:rsidR="00AD6C3E">
        <w:rPr>
          <w:rFonts w:ascii="Times New Roman" w:hAnsi="Times New Roman" w:cs="Times New Roman"/>
          <w:sz w:val="24"/>
        </w:rPr>
        <w:t>need to be brought in</w:t>
      </w:r>
      <w:r w:rsidR="00DC2698">
        <w:rPr>
          <w:rFonts w:ascii="Times New Roman" w:hAnsi="Times New Roman" w:cs="Times New Roman"/>
          <w:sz w:val="24"/>
        </w:rPr>
        <w:t>to</w:t>
      </w:r>
      <w:r w:rsidR="00AD6C3E">
        <w:rPr>
          <w:rFonts w:ascii="Times New Roman" w:hAnsi="Times New Roman" w:cs="Times New Roman"/>
          <w:sz w:val="24"/>
        </w:rPr>
        <w:t xml:space="preserve"> submission</w:t>
      </w:r>
      <w:r>
        <w:rPr>
          <w:rFonts w:ascii="Times New Roman" w:hAnsi="Times New Roman" w:cs="Times New Roman"/>
          <w:sz w:val="24"/>
        </w:rPr>
        <w:t xml:space="preserve"> to God’s will? (school/work ethic, treatment of others, relationship with nature, parental relationships, etc.)</w:t>
      </w:r>
    </w:p>
    <w:p w14:paraId="236FDD41" w14:textId="1587CE66" w:rsidR="000F0208" w:rsidRDefault="000F0208" w:rsidP="000F0208">
      <w:pPr>
        <w:pStyle w:val="NoSpacing"/>
        <w:rPr>
          <w:rFonts w:ascii="Times New Roman" w:hAnsi="Times New Roman" w:cs="Times New Roman"/>
          <w:sz w:val="24"/>
        </w:rPr>
      </w:pPr>
    </w:p>
    <w:p w14:paraId="1605D2FC" w14:textId="3B58880B" w:rsidR="000F0208" w:rsidRPr="000F0208" w:rsidRDefault="000F0208" w:rsidP="000F0208">
      <w:pPr>
        <w:pStyle w:val="NoSpacing"/>
        <w:rPr>
          <w:rFonts w:ascii="Times New Roman" w:hAnsi="Times New Roman" w:cs="Times New Roman"/>
          <w:sz w:val="24"/>
        </w:rPr>
      </w:pPr>
      <w:r>
        <w:rPr>
          <w:rFonts w:ascii="Times New Roman" w:hAnsi="Times New Roman" w:cs="Times New Roman"/>
          <w:b/>
          <w:bCs/>
          <w:sz w:val="24"/>
        </w:rPr>
        <w:t>Read 1 Cor. 15:29-34</w:t>
      </w:r>
      <w:r>
        <w:rPr>
          <w:rFonts w:ascii="Times New Roman" w:hAnsi="Times New Roman" w:cs="Times New Roman"/>
          <w:sz w:val="24"/>
        </w:rPr>
        <w:t xml:space="preserve">. </w:t>
      </w:r>
    </w:p>
    <w:p w14:paraId="2B09620B" w14:textId="3495014E" w:rsidR="000F0208" w:rsidRDefault="003A76B2" w:rsidP="000F0208">
      <w:pPr>
        <w:pStyle w:val="NoSpacing"/>
        <w:numPr>
          <w:ilvl w:val="0"/>
          <w:numId w:val="24"/>
        </w:numPr>
        <w:rPr>
          <w:rFonts w:ascii="Times New Roman" w:hAnsi="Times New Roman" w:cs="Times New Roman"/>
          <w:sz w:val="24"/>
        </w:rPr>
      </w:pPr>
      <w:r>
        <w:rPr>
          <w:rFonts w:ascii="Times New Roman" w:hAnsi="Times New Roman" w:cs="Times New Roman"/>
          <w:sz w:val="24"/>
        </w:rPr>
        <w:t xml:space="preserve">What is Paul’s overall argument in these verses? </w:t>
      </w:r>
    </w:p>
    <w:p w14:paraId="535FE440" w14:textId="3AB091E1" w:rsidR="003A76B2" w:rsidRDefault="003A76B2" w:rsidP="003A76B2">
      <w:pPr>
        <w:pStyle w:val="NoSpacing"/>
        <w:numPr>
          <w:ilvl w:val="1"/>
          <w:numId w:val="24"/>
        </w:numPr>
        <w:rPr>
          <w:rFonts w:ascii="Times New Roman" w:hAnsi="Times New Roman" w:cs="Times New Roman"/>
          <w:sz w:val="24"/>
        </w:rPr>
      </w:pPr>
      <w:r>
        <w:rPr>
          <w:rFonts w:ascii="Times New Roman" w:hAnsi="Times New Roman" w:cs="Times New Roman"/>
          <w:sz w:val="24"/>
        </w:rPr>
        <w:t>Paul is not advocating nor denying baptism on behalf of the dead. Here, he simply notes that it is happening and that it is worthless without a</w:t>
      </w:r>
      <w:r w:rsidRPr="000F0208">
        <w:rPr>
          <w:rFonts w:ascii="Times New Roman" w:hAnsi="Times New Roman" w:cs="Times New Roman"/>
          <w:b/>
          <w:bCs/>
          <w:sz w:val="24"/>
        </w:rPr>
        <w:t xml:space="preserve"> </w:t>
      </w:r>
      <w:r>
        <w:rPr>
          <w:rFonts w:ascii="Times New Roman" w:hAnsi="Times New Roman" w:cs="Times New Roman"/>
          <w:sz w:val="24"/>
        </w:rPr>
        <w:t xml:space="preserve">resurrection. </w:t>
      </w:r>
      <w:r w:rsidR="00AD6C3E">
        <w:rPr>
          <w:rFonts w:ascii="Times New Roman" w:hAnsi="Times New Roman" w:cs="Times New Roman"/>
          <w:sz w:val="24"/>
        </w:rPr>
        <w:t>There</w:t>
      </w:r>
      <w:r>
        <w:rPr>
          <w:rFonts w:ascii="Times New Roman" w:hAnsi="Times New Roman" w:cs="Times New Roman"/>
          <w:sz w:val="24"/>
        </w:rPr>
        <w:t xml:space="preserve"> is no Scriptural argument in favor of baptism on behalf of the dead. Paul’s silence on it should not be seen as an argument in favor of it – he is picking his battles!</w:t>
      </w:r>
    </w:p>
    <w:p w14:paraId="091EAF93" w14:textId="6BBA195D" w:rsidR="003A76B2" w:rsidRDefault="00045AAD" w:rsidP="003A76B2">
      <w:pPr>
        <w:pStyle w:val="NoSpacing"/>
        <w:numPr>
          <w:ilvl w:val="0"/>
          <w:numId w:val="24"/>
        </w:numPr>
        <w:rPr>
          <w:rFonts w:ascii="Times New Roman" w:hAnsi="Times New Roman" w:cs="Times New Roman"/>
          <w:sz w:val="24"/>
        </w:rPr>
      </w:pPr>
      <w:r>
        <w:rPr>
          <w:rFonts w:ascii="Times New Roman" w:hAnsi="Times New Roman" w:cs="Times New Roman"/>
          <w:sz w:val="24"/>
        </w:rPr>
        <w:t xml:space="preserve">What kind of mindset leads to the “eat, drink, and be merry” </w:t>
      </w:r>
      <w:r w:rsidR="00DC2698">
        <w:rPr>
          <w:rFonts w:ascii="Times New Roman" w:hAnsi="Times New Roman" w:cs="Times New Roman"/>
          <w:sz w:val="24"/>
        </w:rPr>
        <w:t>attitude</w:t>
      </w:r>
      <w:r>
        <w:rPr>
          <w:rFonts w:ascii="Times New Roman" w:hAnsi="Times New Roman" w:cs="Times New Roman"/>
          <w:sz w:val="24"/>
        </w:rPr>
        <w:t xml:space="preserve"> that Paul addresses in v.32?</w:t>
      </w:r>
      <w:bookmarkStart w:id="0" w:name="_GoBack"/>
      <w:bookmarkEnd w:id="0"/>
    </w:p>
    <w:p w14:paraId="6A7AEC52" w14:textId="1E674208" w:rsidR="008169EA" w:rsidRDefault="008169EA" w:rsidP="008169EA">
      <w:pPr>
        <w:pStyle w:val="NoSpacing"/>
        <w:numPr>
          <w:ilvl w:val="1"/>
          <w:numId w:val="24"/>
        </w:numPr>
        <w:rPr>
          <w:rFonts w:ascii="Times New Roman" w:hAnsi="Times New Roman" w:cs="Times New Roman"/>
          <w:sz w:val="24"/>
        </w:rPr>
      </w:pPr>
      <w:r>
        <w:rPr>
          <w:rFonts w:ascii="Times New Roman" w:hAnsi="Times New Roman" w:cs="Times New Roman"/>
          <w:sz w:val="24"/>
        </w:rPr>
        <w:t>“Christians must have a radically different mind-set? Recognizing that far better life awaits them, they can risk their lives or well-being for the gospel in ways other people would not be willing to emulate.” (Craig Blomberg)</w:t>
      </w:r>
    </w:p>
    <w:p w14:paraId="7A5CE64C" w14:textId="6776F43A" w:rsidR="008169EA" w:rsidRDefault="008169EA" w:rsidP="008169EA">
      <w:pPr>
        <w:pStyle w:val="NoSpacing"/>
        <w:numPr>
          <w:ilvl w:val="1"/>
          <w:numId w:val="24"/>
        </w:numPr>
        <w:rPr>
          <w:rFonts w:ascii="Times New Roman" w:hAnsi="Times New Roman" w:cs="Times New Roman"/>
          <w:sz w:val="24"/>
        </w:rPr>
      </w:pPr>
      <w:r>
        <w:rPr>
          <w:rFonts w:ascii="Times New Roman" w:hAnsi="Times New Roman" w:cs="Times New Roman"/>
          <w:sz w:val="24"/>
        </w:rPr>
        <w:t>Do you find it tempting to find your sense of satisfaction and escape from troubles in things other than Jesus? What does that usually look like for you?</w:t>
      </w:r>
    </w:p>
    <w:p w14:paraId="598440D1" w14:textId="7550EF49" w:rsidR="008169EA" w:rsidRDefault="008169EA" w:rsidP="008169EA">
      <w:pPr>
        <w:pStyle w:val="NoSpacing"/>
        <w:numPr>
          <w:ilvl w:val="1"/>
          <w:numId w:val="24"/>
        </w:numPr>
        <w:rPr>
          <w:rFonts w:ascii="Times New Roman" w:hAnsi="Times New Roman" w:cs="Times New Roman"/>
          <w:sz w:val="24"/>
        </w:rPr>
      </w:pPr>
      <w:r>
        <w:rPr>
          <w:rFonts w:ascii="Times New Roman" w:hAnsi="Times New Roman" w:cs="Times New Roman"/>
          <w:sz w:val="24"/>
        </w:rPr>
        <w:t>How does the hope of life after death challenge that mindset?</w:t>
      </w:r>
    </w:p>
    <w:p w14:paraId="3CF8B0C4" w14:textId="7B5AE0F7" w:rsidR="008169EA" w:rsidRDefault="008169EA" w:rsidP="008169EA">
      <w:pPr>
        <w:pStyle w:val="NoSpacing"/>
        <w:numPr>
          <w:ilvl w:val="1"/>
          <w:numId w:val="24"/>
        </w:numPr>
        <w:rPr>
          <w:rFonts w:ascii="Times New Roman" w:hAnsi="Times New Roman" w:cs="Times New Roman"/>
          <w:sz w:val="24"/>
        </w:rPr>
      </w:pPr>
      <w:r>
        <w:rPr>
          <w:rFonts w:ascii="Times New Roman" w:hAnsi="Times New Roman" w:cs="Times New Roman"/>
          <w:sz w:val="24"/>
        </w:rPr>
        <w:t>What things might you need to let go of in order to be able to have a whole-hearted hope in the resurrection?</w:t>
      </w:r>
    </w:p>
    <w:p w14:paraId="68756953" w14:textId="7B569042" w:rsidR="008169EA" w:rsidRDefault="008169EA" w:rsidP="008169EA">
      <w:pPr>
        <w:pStyle w:val="NoSpacing"/>
        <w:rPr>
          <w:rFonts w:ascii="Times New Roman" w:hAnsi="Times New Roman" w:cs="Times New Roman"/>
          <w:sz w:val="24"/>
        </w:rPr>
      </w:pPr>
    </w:p>
    <w:p w14:paraId="42E91E86" w14:textId="095708C9" w:rsidR="008169EA" w:rsidRPr="008169EA" w:rsidRDefault="008169EA" w:rsidP="008169EA">
      <w:pPr>
        <w:pStyle w:val="NoSpacing"/>
        <w:rPr>
          <w:rFonts w:ascii="Times New Roman" w:hAnsi="Times New Roman" w:cs="Times New Roman"/>
          <w:sz w:val="24"/>
        </w:rPr>
      </w:pPr>
      <w:r>
        <w:rPr>
          <w:rFonts w:ascii="Times New Roman" w:hAnsi="Times New Roman" w:cs="Times New Roman"/>
          <w:sz w:val="24"/>
          <w:u w:val="single"/>
        </w:rPr>
        <w:t>Challen</w:t>
      </w:r>
      <w:r w:rsidRPr="008169EA">
        <w:rPr>
          <w:rFonts w:ascii="Times New Roman" w:hAnsi="Times New Roman" w:cs="Times New Roman"/>
          <w:sz w:val="24"/>
          <w:u w:val="single"/>
        </w:rPr>
        <w:t>ge</w:t>
      </w:r>
      <w:r>
        <w:rPr>
          <w:rFonts w:ascii="Times New Roman" w:hAnsi="Times New Roman" w:cs="Times New Roman"/>
          <w:sz w:val="24"/>
        </w:rPr>
        <w:t xml:space="preserve">: Our tendency is to hold on tightly to things in our lives – our reputation, our sense of security, loved ones, our future, etc. The resurrection and the redemption of </w:t>
      </w:r>
      <w:r>
        <w:rPr>
          <w:rFonts w:ascii="Times New Roman" w:hAnsi="Times New Roman" w:cs="Times New Roman"/>
          <w:b/>
          <w:bCs/>
          <w:sz w:val="24"/>
        </w:rPr>
        <w:t>all things</w:t>
      </w:r>
      <w:r>
        <w:rPr>
          <w:rFonts w:ascii="Times New Roman" w:hAnsi="Times New Roman" w:cs="Times New Roman"/>
          <w:sz w:val="24"/>
        </w:rPr>
        <w:t xml:space="preserve"> (v.28) allows us to detach from these things and enjoy them properly, without fear. This week, practice this detachment in ways suggested in the “Detachment” pdf</w:t>
      </w:r>
      <w:r w:rsidR="00AD6C3E">
        <w:rPr>
          <w:rFonts w:ascii="Times New Roman" w:hAnsi="Times New Roman" w:cs="Times New Roman"/>
          <w:sz w:val="24"/>
        </w:rPr>
        <w:t xml:space="preserve"> online.</w:t>
      </w:r>
    </w:p>
    <w:p w14:paraId="7084BB92" w14:textId="77777777" w:rsidR="00A37678" w:rsidRPr="00A37678" w:rsidRDefault="00A37678" w:rsidP="00A37678">
      <w:pPr>
        <w:pStyle w:val="NoSpacing"/>
        <w:rPr>
          <w:rFonts w:ascii="Times New Roman" w:hAnsi="Times New Roman" w:cs="Times New Roman"/>
          <w:sz w:val="24"/>
        </w:rPr>
      </w:pPr>
    </w:p>
    <w:sectPr w:rsidR="00A37678" w:rsidRPr="00A3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B95"/>
    <w:multiLevelType w:val="hybridMultilevel"/>
    <w:tmpl w:val="F09C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35353"/>
    <w:multiLevelType w:val="hybridMultilevel"/>
    <w:tmpl w:val="FBCE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9743C"/>
    <w:multiLevelType w:val="hybridMultilevel"/>
    <w:tmpl w:val="F082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63811"/>
    <w:multiLevelType w:val="hybridMultilevel"/>
    <w:tmpl w:val="3F2C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C15BE"/>
    <w:multiLevelType w:val="hybridMultilevel"/>
    <w:tmpl w:val="B83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26C1"/>
    <w:multiLevelType w:val="hybridMultilevel"/>
    <w:tmpl w:val="CBE0D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C675F"/>
    <w:multiLevelType w:val="hybridMultilevel"/>
    <w:tmpl w:val="D332E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579F0"/>
    <w:multiLevelType w:val="hybridMultilevel"/>
    <w:tmpl w:val="9E165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63210"/>
    <w:multiLevelType w:val="hybridMultilevel"/>
    <w:tmpl w:val="87CE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26936"/>
    <w:multiLevelType w:val="hybridMultilevel"/>
    <w:tmpl w:val="0D06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B40A1"/>
    <w:multiLevelType w:val="hybridMultilevel"/>
    <w:tmpl w:val="4B543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8D4B30"/>
    <w:multiLevelType w:val="hybridMultilevel"/>
    <w:tmpl w:val="7A626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0B30AA"/>
    <w:multiLevelType w:val="hybridMultilevel"/>
    <w:tmpl w:val="4094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A22DA"/>
    <w:multiLevelType w:val="hybridMultilevel"/>
    <w:tmpl w:val="7CD68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C5882"/>
    <w:multiLevelType w:val="hybridMultilevel"/>
    <w:tmpl w:val="8BB8ABB2"/>
    <w:lvl w:ilvl="0" w:tplc="AEA0A9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E68BC"/>
    <w:multiLevelType w:val="hybridMultilevel"/>
    <w:tmpl w:val="8542A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C0994"/>
    <w:multiLevelType w:val="hybridMultilevel"/>
    <w:tmpl w:val="3A86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330BF"/>
    <w:multiLevelType w:val="hybridMultilevel"/>
    <w:tmpl w:val="4806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121F9"/>
    <w:multiLevelType w:val="hybridMultilevel"/>
    <w:tmpl w:val="099C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452E8"/>
    <w:multiLevelType w:val="hybridMultilevel"/>
    <w:tmpl w:val="DC06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33138"/>
    <w:multiLevelType w:val="hybridMultilevel"/>
    <w:tmpl w:val="C022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72A0E"/>
    <w:multiLevelType w:val="hybridMultilevel"/>
    <w:tmpl w:val="1FA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93FF3"/>
    <w:multiLevelType w:val="hybridMultilevel"/>
    <w:tmpl w:val="ABD0F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20F27"/>
    <w:multiLevelType w:val="hybridMultilevel"/>
    <w:tmpl w:val="20048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
  </w:num>
  <w:num w:numId="4">
    <w:abstractNumId w:val="22"/>
  </w:num>
  <w:num w:numId="5">
    <w:abstractNumId w:val="13"/>
  </w:num>
  <w:num w:numId="6">
    <w:abstractNumId w:val="21"/>
  </w:num>
  <w:num w:numId="7">
    <w:abstractNumId w:val="7"/>
  </w:num>
  <w:num w:numId="8">
    <w:abstractNumId w:val="12"/>
  </w:num>
  <w:num w:numId="9">
    <w:abstractNumId w:val="14"/>
  </w:num>
  <w:num w:numId="10">
    <w:abstractNumId w:val="17"/>
  </w:num>
  <w:num w:numId="11">
    <w:abstractNumId w:val="6"/>
  </w:num>
  <w:num w:numId="12">
    <w:abstractNumId w:val="2"/>
  </w:num>
  <w:num w:numId="13">
    <w:abstractNumId w:val="0"/>
  </w:num>
  <w:num w:numId="14">
    <w:abstractNumId w:val="20"/>
  </w:num>
  <w:num w:numId="15">
    <w:abstractNumId w:val="23"/>
  </w:num>
  <w:num w:numId="16">
    <w:abstractNumId w:val="18"/>
  </w:num>
  <w:num w:numId="17">
    <w:abstractNumId w:val="10"/>
  </w:num>
  <w:num w:numId="18">
    <w:abstractNumId w:val="8"/>
  </w:num>
  <w:num w:numId="19">
    <w:abstractNumId w:val="11"/>
  </w:num>
  <w:num w:numId="20">
    <w:abstractNumId w:val="3"/>
  </w:num>
  <w:num w:numId="21">
    <w:abstractNumId w:val="4"/>
  </w:num>
  <w:num w:numId="22">
    <w:abstractNumId w:val="16"/>
  </w:num>
  <w:num w:numId="23">
    <w:abstractNumId w:val="15"/>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000923"/>
    <w:rsid w:val="0000698D"/>
    <w:rsid w:val="00010DFD"/>
    <w:rsid w:val="00037627"/>
    <w:rsid w:val="00045AAD"/>
    <w:rsid w:val="0006040A"/>
    <w:rsid w:val="000729A3"/>
    <w:rsid w:val="00082ACE"/>
    <w:rsid w:val="00086B50"/>
    <w:rsid w:val="00090C04"/>
    <w:rsid w:val="000A2AC3"/>
    <w:rsid w:val="000B04A0"/>
    <w:rsid w:val="000B1398"/>
    <w:rsid w:val="000B23EE"/>
    <w:rsid w:val="000B387B"/>
    <w:rsid w:val="000C2DC8"/>
    <w:rsid w:val="000C54C2"/>
    <w:rsid w:val="000F0208"/>
    <w:rsid w:val="000F57ED"/>
    <w:rsid w:val="00112DD3"/>
    <w:rsid w:val="00121397"/>
    <w:rsid w:val="00134EA8"/>
    <w:rsid w:val="00142179"/>
    <w:rsid w:val="00150D60"/>
    <w:rsid w:val="0015690B"/>
    <w:rsid w:val="001603E8"/>
    <w:rsid w:val="001750F4"/>
    <w:rsid w:val="001767CC"/>
    <w:rsid w:val="00176B06"/>
    <w:rsid w:val="00177B07"/>
    <w:rsid w:val="00177D9D"/>
    <w:rsid w:val="00182652"/>
    <w:rsid w:val="001904EE"/>
    <w:rsid w:val="00192BD5"/>
    <w:rsid w:val="001A110C"/>
    <w:rsid w:val="001D283B"/>
    <w:rsid w:val="001D3404"/>
    <w:rsid w:val="001D51BE"/>
    <w:rsid w:val="001E021A"/>
    <w:rsid w:val="001E165E"/>
    <w:rsid w:val="001E5C0F"/>
    <w:rsid w:val="001E7C12"/>
    <w:rsid w:val="001F0332"/>
    <w:rsid w:val="00207100"/>
    <w:rsid w:val="00237DD1"/>
    <w:rsid w:val="00252756"/>
    <w:rsid w:val="00271D19"/>
    <w:rsid w:val="00274693"/>
    <w:rsid w:val="002774BC"/>
    <w:rsid w:val="002B18FF"/>
    <w:rsid w:val="002B7E63"/>
    <w:rsid w:val="002D4817"/>
    <w:rsid w:val="003238E7"/>
    <w:rsid w:val="00365616"/>
    <w:rsid w:val="00365CD9"/>
    <w:rsid w:val="003701AC"/>
    <w:rsid w:val="003816A0"/>
    <w:rsid w:val="003A76B2"/>
    <w:rsid w:val="003B3EF1"/>
    <w:rsid w:val="003B73FD"/>
    <w:rsid w:val="003D210B"/>
    <w:rsid w:val="003F39FF"/>
    <w:rsid w:val="003F49FF"/>
    <w:rsid w:val="0040717A"/>
    <w:rsid w:val="00410378"/>
    <w:rsid w:val="00411725"/>
    <w:rsid w:val="00412D99"/>
    <w:rsid w:val="00433C52"/>
    <w:rsid w:val="00435C40"/>
    <w:rsid w:val="00444A93"/>
    <w:rsid w:val="00445549"/>
    <w:rsid w:val="00455697"/>
    <w:rsid w:val="004A704A"/>
    <w:rsid w:val="004D0125"/>
    <w:rsid w:val="004D590E"/>
    <w:rsid w:val="004F4191"/>
    <w:rsid w:val="004F7B4E"/>
    <w:rsid w:val="0050799D"/>
    <w:rsid w:val="0051135E"/>
    <w:rsid w:val="0056620F"/>
    <w:rsid w:val="0056673F"/>
    <w:rsid w:val="005858CC"/>
    <w:rsid w:val="005A6A8A"/>
    <w:rsid w:val="005C0D62"/>
    <w:rsid w:val="005C195A"/>
    <w:rsid w:val="005D3D10"/>
    <w:rsid w:val="00603E82"/>
    <w:rsid w:val="006313D2"/>
    <w:rsid w:val="00641966"/>
    <w:rsid w:val="0064571A"/>
    <w:rsid w:val="00656E47"/>
    <w:rsid w:val="006601C2"/>
    <w:rsid w:val="00675DFD"/>
    <w:rsid w:val="00677F71"/>
    <w:rsid w:val="00686C79"/>
    <w:rsid w:val="006A2189"/>
    <w:rsid w:val="006B0650"/>
    <w:rsid w:val="006B173C"/>
    <w:rsid w:val="0070597A"/>
    <w:rsid w:val="0071202F"/>
    <w:rsid w:val="00731D7B"/>
    <w:rsid w:val="0073773F"/>
    <w:rsid w:val="00752FBD"/>
    <w:rsid w:val="00753A56"/>
    <w:rsid w:val="00764212"/>
    <w:rsid w:val="007B4D2C"/>
    <w:rsid w:val="007C12F4"/>
    <w:rsid w:val="007C3E14"/>
    <w:rsid w:val="007E2818"/>
    <w:rsid w:val="007E443B"/>
    <w:rsid w:val="007E799D"/>
    <w:rsid w:val="007F2A01"/>
    <w:rsid w:val="008169EA"/>
    <w:rsid w:val="0082311B"/>
    <w:rsid w:val="0084397F"/>
    <w:rsid w:val="008674A6"/>
    <w:rsid w:val="00873238"/>
    <w:rsid w:val="008837A2"/>
    <w:rsid w:val="00884AF1"/>
    <w:rsid w:val="00884FB3"/>
    <w:rsid w:val="008A15EA"/>
    <w:rsid w:val="008B15AB"/>
    <w:rsid w:val="008B6578"/>
    <w:rsid w:val="008D45FB"/>
    <w:rsid w:val="008E245F"/>
    <w:rsid w:val="008F65DA"/>
    <w:rsid w:val="009148BD"/>
    <w:rsid w:val="00930062"/>
    <w:rsid w:val="00937AC3"/>
    <w:rsid w:val="009430A3"/>
    <w:rsid w:val="009613FA"/>
    <w:rsid w:val="0096373D"/>
    <w:rsid w:val="00964B83"/>
    <w:rsid w:val="00977C44"/>
    <w:rsid w:val="00981F75"/>
    <w:rsid w:val="00983AE4"/>
    <w:rsid w:val="009C1B86"/>
    <w:rsid w:val="009D33AE"/>
    <w:rsid w:val="009D6D02"/>
    <w:rsid w:val="009E5908"/>
    <w:rsid w:val="009F186E"/>
    <w:rsid w:val="009F2E59"/>
    <w:rsid w:val="00A0610E"/>
    <w:rsid w:val="00A32F91"/>
    <w:rsid w:val="00A37678"/>
    <w:rsid w:val="00A531DE"/>
    <w:rsid w:val="00A80266"/>
    <w:rsid w:val="00AA00DD"/>
    <w:rsid w:val="00AB4796"/>
    <w:rsid w:val="00AB70A4"/>
    <w:rsid w:val="00AC67F2"/>
    <w:rsid w:val="00AD6C3E"/>
    <w:rsid w:val="00AE61CC"/>
    <w:rsid w:val="00B029D9"/>
    <w:rsid w:val="00B033EB"/>
    <w:rsid w:val="00B17761"/>
    <w:rsid w:val="00B23887"/>
    <w:rsid w:val="00B50144"/>
    <w:rsid w:val="00B614A3"/>
    <w:rsid w:val="00B63B4C"/>
    <w:rsid w:val="00B6564D"/>
    <w:rsid w:val="00B77619"/>
    <w:rsid w:val="00B779E6"/>
    <w:rsid w:val="00B8603E"/>
    <w:rsid w:val="00B96B83"/>
    <w:rsid w:val="00BA3299"/>
    <w:rsid w:val="00BB18FC"/>
    <w:rsid w:val="00BC540D"/>
    <w:rsid w:val="00BD136E"/>
    <w:rsid w:val="00BD1E2C"/>
    <w:rsid w:val="00BE0D68"/>
    <w:rsid w:val="00BE4210"/>
    <w:rsid w:val="00BF0B41"/>
    <w:rsid w:val="00BF5B2F"/>
    <w:rsid w:val="00C015E4"/>
    <w:rsid w:val="00C01ED4"/>
    <w:rsid w:val="00C035FA"/>
    <w:rsid w:val="00C26421"/>
    <w:rsid w:val="00C339E4"/>
    <w:rsid w:val="00C93E90"/>
    <w:rsid w:val="00CA7B7E"/>
    <w:rsid w:val="00CF60C8"/>
    <w:rsid w:val="00D008D3"/>
    <w:rsid w:val="00D11673"/>
    <w:rsid w:val="00D13F2A"/>
    <w:rsid w:val="00D144BC"/>
    <w:rsid w:val="00D31E2A"/>
    <w:rsid w:val="00D328E9"/>
    <w:rsid w:val="00D37FDF"/>
    <w:rsid w:val="00D51EC9"/>
    <w:rsid w:val="00D55641"/>
    <w:rsid w:val="00DB035A"/>
    <w:rsid w:val="00DB4DAB"/>
    <w:rsid w:val="00DC2698"/>
    <w:rsid w:val="00DC4DF1"/>
    <w:rsid w:val="00E02D7D"/>
    <w:rsid w:val="00E36269"/>
    <w:rsid w:val="00E449E7"/>
    <w:rsid w:val="00E464C9"/>
    <w:rsid w:val="00E600FB"/>
    <w:rsid w:val="00E94016"/>
    <w:rsid w:val="00EB2D48"/>
    <w:rsid w:val="00EE3763"/>
    <w:rsid w:val="00EE6B44"/>
    <w:rsid w:val="00EF33E7"/>
    <w:rsid w:val="00EF5E00"/>
    <w:rsid w:val="00F148B6"/>
    <w:rsid w:val="00F22E6A"/>
    <w:rsid w:val="00F50FF2"/>
    <w:rsid w:val="00F6399B"/>
    <w:rsid w:val="00FA054C"/>
    <w:rsid w:val="00FA3321"/>
    <w:rsid w:val="00FD34F0"/>
    <w:rsid w:val="00FD73E3"/>
    <w:rsid w:val="00FE20AE"/>
    <w:rsid w:val="00FE64AE"/>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6489813F-6740-4CA0-99D3-0ADAD19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 w:type="paragraph" w:styleId="ListParagraph">
    <w:name w:val="List Paragraph"/>
    <w:basedOn w:val="Normal"/>
    <w:uiPriority w:val="34"/>
    <w:qFormat/>
    <w:rsid w:val="00AC67F2"/>
    <w:pPr>
      <w:ind w:left="720"/>
      <w:contextualSpacing/>
    </w:pPr>
  </w:style>
  <w:style w:type="character" w:styleId="CommentReference">
    <w:name w:val="annotation reference"/>
    <w:basedOn w:val="DefaultParagraphFont"/>
    <w:uiPriority w:val="99"/>
    <w:semiHidden/>
    <w:unhideWhenUsed/>
    <w:rsid w:val="007E443B"/>
    <w:rPr>
      <w:sz w:val="16"/>
      <w:szCs w:val="16"/>
    </w:rPr>
  </w:style>
  <w:style w:type="paragraph" w:styleId="CommentText">
    <w:name w:val="annotation text"/>
    <w:basedOn w:val="Normal"/>
    <w:link w:val="CommentTextChar"/>
    <w:uiPriority w:val="99"/>
    <w:semiHidden/>
    <w:unhideWhenUsed/>
    <w:rsid w:val="007E443B"/>
    <w:pPr>
      <w:spacing w:line="240" w:lineRule="auto"/>
    </w:pPr>
    <w:rPr>
      <w:sz w:val="20"/>
      <w:szCs w:val="20"/>
    </w:rPr>
  </w:style>
  <w:style w:type="character" w:customStyle="1" w:styleId="CommentTextChar">
    <w:name w:val="Comment Text Char"/>
    <w:basedOn w:val="DefaultParagraphFont"/>
    <w:link w:val="CommentText"/>
    <w:uiPriority w:val="99"/>
    <w:semiHidden/>
    <w:rsid w:val="007E443B"/>
    <w:rPr>
      <w:sz w:val="20"/>
      <w:szCs w:val="20"/>
    </w:rPr>
  </w:style>
  <w:style w:type="paragraph" w:styleId="CommentSubject">
    <w:name w:val="annotation subject"/>
    <w:basedOn w:val="CommentText"/>
    <w:next w:val="CommentText"/>
    <w:link w:val="CommentSubjectChar"/>
    <w:uiPriority w:val="99"/>
    <w:semiHidden/>
    <w:unhideWhenUsed/>
    <w:rsid w:val="007E443B"/>
    <w:rPr>
      <w:b/>
      <w:bCs/>
    </w:rPr>
  </w:style>
  <w:style w:type="character" w:customStyle="1" w:styleId="CommentSubjectChar">
    <w:name w:val="Comment Subject Char"/>
    <w:basedOn w:val="CommentTextChar"/>
    <w:link w:val="CommentSubject"/>
    <w:uiPriority w:val="99"/>
    <w:semiHidden/>
    <w:rsid w:val="007E443B"/>
    <w:rPr>
      <w:b/>
      <w:bCs/>
      <w:sz w:val="20"/>
      <w:szCs w:val="20"/>
    </w:rPr>
  </w:style>
  <w:style w:type="paragraph" w:styleId="BalloonText">
    <w:name w:val="Balloon Text"/>
    <w:basedOn w:val="Normal"/>
    <w:link w:val="BalloonTextChar"/>
    <w:uiPriority w:val="99"/>
    <w:semiHidden/>
    <w:unhideWhenUsed/>
    <w:rsid w:val="007E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9E1F2-5A4B-471F-A1C0-BC217E1C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7</cp:revision>
  <cp:lastPrinted>2019-11-15T16:02:00Z</cp:lastPrinted>
  <dcterms:created xsi:type="dcterms:W3CDTF">2020-01-31T21:21:00Z</dcterms:created>
  <dcterms:modified xsi:type="dcterms:W3CDTF">2020-02-06T15:52:00Z</dcterms:modified>
</cp:coreProperties>
</file>