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75EB" w14:textId="4157C8EB"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533009">
        <w:rPr>
          <w:rFonts w:ascii="Times New Roman" w:hAnsi="Times New Roman" w:cs="Times New Roman"/>
          <w:b/>
          <w:sz w:val="24"/>
        </w:rPr>
        <w:t>March 20/21</w:t>
      </w:r>
      <w:r>
        <w:rPr>
          <w:rFonts w:ascii="Times New Roman" w:hAnsi="Times New Roman" w:cs="Times New Roman"/>
          <w:b/>
          <w:sz w:val="24"/>
        </w:rPr>
        <w:t>, 2019</w:t>
      </w:r>
    </w:p>
    <w:p w14:paraId="7D0792EC" w14:textId="392485AF" w:rsidR="00907A40" w:rsidRPr="00533009" w:rsidRDefault="00533009" w:rsidP="00907A40">
      <w:pPr>
        <w:pStyle w:val="NoSpacing"/>
        <w:rPr>
          <w:rFonts w:ascii="Times New Roman" w:hAnsi="Times New Roman" w:cs="Times New Roman"/>
          <w:b/>
          <w:sz w:val="24"/>
        </w:rPr>
      </w:pPr>
      <w:r>
        <w:rPr>
          <w:rFonts w:ascii="Times New Roman" w:hAnsi="Times New Roman" w:cs="Times New Roman"/>
          <w:b/>
          <w:sz w:val="24"/>
        </w:rPr>
        <w:t>Hosea 1</w:t>
      </w:r>
      <w:r w:rsidR="009B23DA">
        <w:rPr>
          <w:rFonts w:ascii="Times New Roman" w:hAnsi="Times New Roman" w:cs="Times New Roman"/>
          <w:b/>
          <w:sz w:val="24"/>
        </w:rPr>
        <w:t xml:space="preserve">: </w:t>
      </w:r>
      <w:r>
        <w:rPr>
          <w:rFonts w:ascii="Times New Roman" w:hAnsi="Times New Roman" w:cs="Times New Roman"/>
          <w:b/>
          <w:sz w:val="24"/>
        </w:rPr>
        <w:t>Introduction and Hosea’s Family</w:t>
      </w:r>
    </w:p>
    <w:p w14:paraId="7C4C08AC" w14:textId="0BF59DC2" w:rsidR="00907A40" w:rsidRDefault="00907A40" w:rsidP="00907A40">
      <w:pPr>
        <w:pStyle w:val="NoSpacing"/>
        <w:rPr>
          <w:rFonts w:ascii="Times New Roman" w:hAnsi="Times New Roman" w:cs="Times New Roman"/>
          <w:sz w:val="24"/>
        </w:rPr>
      </w:pPr>
    </w:p>
    <w:p w14:paraId="68B1C4E9" w14:textId="245E7974" w:rsidR="00907A40" w:rsidRPr="00C1757A" w:rsidRDefault="00907A40" w:rsidP="00907A40">
      <w:pPr>
        <w:pStyle w:val="NoSpacing"/>
        <w:rPr>
          <w:rFonts w:ascii="Times New Roman" w:hAnsi="Times New Roman" w:cs="Times New Roman"/>
          <w:sz w:val="24"/>
        </w:rPr>
      </w:pPr>
      <w:r>
        <w:rPr>
          <w:rFonts w:ascii="Times New Roman" w:hAnsi="Times New Roman" w:cs="Times New Roman"/>
          <w:sz w:val="24"/>
          <w:u w:val="single"/>
        </w:rPr>
        <w:t>Set the Tone</w:t>
      </w:r>
      <w:r w:rsidR="00C1757A" w:rsidRPr="00C1757A">
        <w:rPr>
          <w:rFonts w:ascii="Times New Roman" w:hAnsi="Times New Roman" w:cs="Times New Roman"/>
          <w:sz w:val="24"/>
        </w:rPr>
        <w:t xml:space="preserve"> </w:t>
      </w:r>
      <w:r w:rsidR="00C1757A">
        <w:rPr>
          <w:rFonts w:ascii="Times New Roman" w:hAnsi="Times New Roman" w:cs="Times New Roman"/>
          <w:sz w:val="24"/>
        </w:rPr>
        <w:t>(~</w:t>
      </w:r>
      <w:r w:rsidR="004838C4">
        <w:rPr>
          <w:rFonts w:ascii="Times New Roman" w:hAnsi="Times New Roman" w:cs="Times New Roman"/>
          <w:sz w:val="24"/>
        </w:rPr>
        <w:t>15</w:t>
      </w:r>
      <w:r w:rsidR="00C1757A">
        <w:rPr>
          <w:rFonts w:ascii="Times New Roman" w:hAnsi="Times New Roman" w:cs="Times New Roman"/>
          <w:sz w:val="24"/>
        </w:rPr>
        <w:t xml:space="preserve"> minutes)</w:t>
      </w:r>
    </w:p>
    <w:p w14:paraId="5085D024" w14:textId="576629B6" w:rsidR="00533009" w:rsidRDefault="00533009" w:rsidP="00907A40">
      <w:pPr>
        <w:pStyle w:val="NoSpacing"/>
        <w:rPr>
          <w:rFonts w:ascii="Times New Roman" w:hAnsi="Times New Roman" w:cs="Times New Roman"/>
          <w:sz w:val="24"/>
        </w:rPr>
      </w:pPr>
      <w:r>
        <w:rPr>
          <w:rFonts w:ascii="Times New Roman" w:hAnsi="Times New Roman" w:cs="Times New Roman"/>
          <w:sz w:val="24"/>
        </w:rPr>
        <w:t xml:space="preserve">Start your time together by doing a few things to </w:t>
      </w:r>
      <w:r w:rsidR="00C1757A">
        <w:rPr>
          <w:rFonts w:ascii="Times New Roman" w:hAnsi="Times New Roman" w:cs="Times New Roman"/>
          <w:sz w:val="24"/>
        </w:rPr>
        <w:t>start building a relationship and setting expectations for the group</w:t>
      </w:r>
      <w:r>
        <w:rPr>
          <w:rFonts w:ascii="Times New Roman" w:hAnsi="Times New Roman" w:cs="Times New Roman"/>
          <w:sz w:val="24"/>
        </w:rPr>
        <w:t>:</w:t>
      </w:r>
    </w:p>
    <w:p w14:paraId="12C51EBF" w14:textId="04B38F3F" w:rsidR="00533009" w:rsidRDefault="00533009" w:rsidP="00533009">
      <w:pPr>
        <w:pStyle w:val="NoSpacing"/>
        <w:numPr>
          <w:ilvl w:val="0"/>
          <w:numId w:val="5"/>
        </w:numPr>
        <w:rPr>
          <w:rFonts w:ascii="Times New Roman" w:hAnsi="Times New Roman" w:cs="Times New Roman"/>
          <w:sz w:val="24"/>
        </w:rPr>
      </w:pPr>
      <w:r>
        <w:rPr>
          <w:rFonts w:ascii="Times New Roman" w:hAnsi="Times New Roman" w:cs="Times New Roman"/>
          <w:sz w:val="24"/>
        </w:rPr>
        <w:t>Start with introductions. You could ask for name, major, hometown, what they did over spring break, etc.</w:t>
      </w:r>
    </w:p>
    <w:p w14:paraId="33FAD876" w14:textId="407ADD5D" w:rsidR="00912C29" w:rsidRDefault="00533009" w:rsidP="00912C29">
      <w:pPr>
        <w:pStyle w:val="NoSpacing"/>
        <w:numPr>
          <w:ilvl w:val="0"/>
          <w:numId w:val="5"/>
        </w:numPr>
        <w:rPr>
          <w:rFonts w:ascii="Times New Roman" w:hAnsi="Times New Roman" w:cs="Times New Roman"/>
          <w:sz w:val="24"/>
        </w:rPr>
      </w:pPr>
      <w:r>
        <w:rPr>
          <w:rFonts w:ascii="Times New Roman" w:hAnsi="Times New Roman" w:cs="Times New Roman"/>
          <w:sz w:val="24"/>
        </w:rPr>
        <w:t>Ask</w:t>
      </w:r>
      <w:r w:rsidR="00912C29">
        <w:rPr>
          <w:rFonts w:ascii="Times New Roman" w:hAnsi="Times New Roman" w:cs="Times New Roman"/>
          <w:sz w:val="24"/>
        </w:rPr>
        <w:t>: W</w:t>
      </w:r>
      <w:r>
        <w:rPr>
          <w:rFonts w:ascii="Times New Roman" w:hAnsi="Times New Roman" w:cs="Times New Roman"/>
          <w:sz w:val="24"/>
        </w:rPr>
        <w:t xml:space="preserve">hat </w:t>
      </w:r>
      <w:r w:rsidR="00912C29">
        <w:rPr>
          <w:rFonts w:ascii="Times New Roman" w:hAnsi="Times New Roman" w:cs="Times New Roman"/>
          <w:sz w:val="24"/>
        </w:rPr>
        <w:t>are you</w:t>
      </w:r>
      <w:r>
        <w:rPr>
          <w:rFonts w:ascii="Times New Roman" w:hAnsi="Times New Roman" w:cs="Times New Roman"/>
          <w:sz w:val="24"/>
        </w:rPr>
        <w:t xml:space="preserve"> hoping to gain from our time together as a group</w:t>
      </w:r>
      <w:r w:rsidR="00912C29">
        <w:rPr>
          <w:rFonts w:ascii="Times New Roman" w:hAnsi="Times New Roman" w:cs="Times New Roman"/>
          <w:sz w:val="24"/>
        </w:rPr>
        <w:t>? Which statement most connects with you:</w:t>
      </w:r>
    </w:p>
    <w:p w14:paraId="2681D570" w14:textId="3C412FEF" w:rsidR="00912C29" w:rsidRDefault="00912C29" w:rsidP="00912C29">
      <w:pPr>
        <w:pStyle w:val="NoSpacing"/>
        <w:numPr>
          <w:ilvl w:val="1"/>
          <w:numId w:val="5"/>
        </w:numPr>
        <w:rPr>
          <w:rFonts w:ascii="Times New Roman" w:hAnsi="Times New Roman" w:cs="Times New Roman"/>
          <w:sz w:val="24"/>
        </w:rPr>
      </w:pPr>
      <w:r>
        <w:rPr>
          <w:rFonts w:ascii="Times New Roman" w:hAnsi="Times New Roman" w:cs="Times New Roman"/>
          <w:sz w:val="24"/>
        </w:rPr>
        <w:t>I need to grow in my faith</w:t>
      </w:r>
    </w:p>
    <w:p w14:paraId="2BD8AD1B" w14:textId="76BC3413" w:rsidR="00912C29" w:rsidRDefault="00912C29" w:rsidP="00912C29">
      <w:pPr>
        <w:pStyle w:val="NoSpacing"/>
        <w:numPr>
          <w:ilvl w:val="1"/>
          <w:numId w:val="5"/>
        </w:numPr>
        <w:rPr>
          <w:rFonts w:ascii="Times New Roman" w:hAnsi="Times New Roman" w:cs="Times New Roman"/>
          <w:sz w:val="24"/>
        </w:rPr>
      </w:pPr>
      <w:r>
        <w:rPr>
          <w:rFonts w:ascii="Times New Roman" w:hAnsi="Times New Roman" w:cs="Times New Roman"/>
          <w:sz w:val="24"/>
        </w:rPr>
        <w:t>I want to make connections and relationships with other Christians</w:t>
      </w:r>
    </w:p>
    <w:p w14:paraId="2D26C3C6" w14:textId="1F2BEB5C" w:rsidR="00912C29" w:rsidRDefault="00912C29" w:rsidP="00912C29">
      <w:pPr>
        <w:pStyle w:val="NoSpacing"/>
        <w:numPr>
          <w:ilvl w:val="1"/>
          <w:numId w:val="5"/>
        </w:numPr>
        <w:rPr>
          <w:rFonts w:ascii="Times New Roman" w:hAnsi="Times New Roman" w:cs="Times New Roman"/>
          <w:sz w:val="24"/>
        </w:rPr>
      </w:pPr>
      <w:r>
        <w:rPr>
          <w:rFonts w:ascii="Times New Roman" w:hAnsi="Times New Roman" w:cs="Times New Roman"/>
          <w:sz w:val="24"/>
        </w:rPr>
        <w:t>I want Scripture to speak into my life</w:t>
      </w:r>
    </w:p>
    <w:p w14:paraId="72F0E749" w14:textId="1DEB0C51" w:rsidR="00912C29" w:rsidRDefault="00912C29" w:rsidP="00912C29">
      <w:pPr>
        <w:pStyle w:val="NoSpacing"/>
        <w:numPr>
          <w:ilvl w:val="1"/>
          <w:numId w:val="5"/>
        </w:numPr>
        <w:rPr>
          <w:rFonts w:ascii="Times New Roman" w:hAnsi="Times New Roman" w:cs="Times New Roman"/>
          <w:sz w:val="24"/>
        </w:rPr>
      </w:pPr>
      <w:r>
        <w:rPr>
          <w:rFonts w:ascii="Times New Roman" w:hAnsi="Times New Roman" w:cs="Times New Roman"/>
          <w:sz w:val="24"/>
        </w:rPr>
        <w:t>Not sure!</w:t>
      </w:r>
    </w:p>
    <w:p w14:paraId="030CD8B9" w14:textId="3EF4EB20" w:rsidR="00912C29" w:rsidRPr="00912C29" w:rsidRDefault="00533009" w:rsidP="00912C29">
      <w:pPr>
        <w:pStyle w:val="NoSpacing"/>
        <w:ind w:left="720"/>
        <w:rPr>
          <w:rFonts w:ascii="Times New Roman" w:hAnsi="Times New Roman" w:cs="Times New Roman"/>
          <w:sz w:val="24"/>
        </w:rPr>
      </w:pPr>
      <w:r>
        <w:rPr>
          <w:rFonts w:ascii="Times New Roman" w:hAnsi="Times New Roman" w:cs="Times New Roman"/>
          <w:sz w:val="24"/>
        </w:rPr>
        <w:t>This will be good for t</w:t>
      </w:r>
      <w:r w:rsidR="00912C29">
        <w:rPr>
          <w:rFonts w:ascii="Times New Roman" w:hAnsi="Times New Roman" w:cs="Times New Roman"/>
          <w:sz w:val="24"/>
        </w:rPr>
        <w:t>hree</w:t>
      </w:r>
      <w:r>
        <w:rPr>
          <w:rFonts w:ascii="Times New Roman" w:hAnsi="Times New Roman" w:cs="Times New Roman"/>
          <w:sz w:val="24"/>
        </w:rPr>
        <w:t xml:space="preserve"> reasons. 1. You get to hear where people are as you begin your time together. 2. It is good for the</w:t>
      </w:r>
      <w:r w:rsidR="00C1757A">
        <w:rPr>
          <w:rFonts w:ascii="Times New Roman" w:hAnsi="Times New Roman" w:cs="Times New Roman"/>
          <w:sz w:val="24"/>
        </w:rPr>
        <w:t>m</w:t>
      </w:r>
      <w:r>
        <w:rPr>
          <w:rFonts w:ascii="Times New Roman" w:hAnsi="Times New Roman" w:cs="Times New Roman"/>
          <w:sz w:val="24"/>
        </w:rPr>
        <w:t xml:space="preserve"> to process their hopes and goals for being a part of a family group.</w:t>
      </w:r>
      <w:r w:rsidR="00912C29">
        <w:rPr>
          <w:rFonts w:ascii="Times New Roman" w:hAnsi="Times New Roman" w:cs="Times New Roman"/>
          <w:sz w:val="24"/>
        </w:rPr>
        <w:t xml:space="preserve"> 3. It will get them comfortable speaking!</w:t>
      </w:r>
    </w:p>
    <w:p w14:paraId="2AF983E7" w14:textId="773DC019" w:rsidR="00907A40" w:rsidRDefault="00533009" w:rsidP="00907A40">
      <w:pPr>
        <w:pStyle w:val="NoSpacing"/>
        <w:numPr>
          <w:ilvl w:val="0"/>
          <w:numId w:val="5"/>
        </w:numPr>
        <w:rPr>
          <w:rFonts w:ascii="Times New Roman" w:hAnsi="Times New Roman" w:cs="Times New Roman"/>
          <w:sz w:val="24"/>
        </w:rPr>
      </w:pPr>
      <w:r>
        <w:rPr>
          <w:rFonts w:ascii="Times New Roman" w:hAnsi="Times New Roman" w:cs="Times New Roman"/>
          <w:sz w:val="24"/>
        </w:rPr>
        <w:t xml:space="preserve">Once you’ve heard from everyone, take a </w:t>
      </w:r>
      <w:r w:rsidR="00907A40" w:rsidRPr="00533009">
        <w:rPr>
          <w:rFonts w:ascii="Times New Roman" w:hAnsi="Times New Roman" w:cs="Times New Roman"/>
          <w:sz w:val="24"/>
        </w:rPr>
        <w:t xml:space="preserve">minute to set the tone for the semester. Communicate your personal goals and hopes for them as a group and as individuals. This is a good opportunity to set the bar high for attendance and commitment. You can say something like “My hope is that everyone will prioritize this time together each week, because I think the more consistent everyone is, the better we get to know one another, and the more we will grow together.” Be excited </w:t>
      </w:r>
      <w:r w:rsidR="00D86E08" w:rsidRPr="00533009">
        <w:rPr>
          <w:rFonts w:ascii="Times New Roman" w:hAnsi="Times New Roman" w:cs="Times New Roman"/>
          <w:sz w:val="24"/>
        </w:rPr>
        <w:t>– that is infectious</w:t>
      </w:r>
      <w:r w:rsidR="00907A40" w:rsidRPr="00533009">
        <w:rPr>
          <w:rFonts w:ascii="Times New Roman" w:hAnsi="Times New Roman" w:cs="Times New Roman"/>
          <w:sz w:val="24"/>
        </w:rPr>
        <w:t>!</w:t>
      </w:r>
    </w:p>
    <w:p w14:paraId="16FF88F4" w14:textId="39ECBEEF" w:rsidR="00473C74" w:rsidRDefault="004838C4" w:rsidP="00907A40">
      <w:pPr>
        <w:pStyle w:val="NoSpacing"/>
        <w:numPr>
          <w:ilvl w:val="0"/>
          <w:numId w:val="5"/>
        </w:numPr>
        <w:rPr>
          <w:rFonts w:ascii="Times New Roman" w:hAnsi="Times New Roman" w:cs="Times New Roman"/>
          <w:sz w:val="24"/>
        </w:rPr>
      </w:pPr>
      <w:r>
        <w:rPr>
          <w:rFonts w:ascii="Times New Roman" w:hAnsi="Times New Roman" w:cs="Times New Roman"/>
          <w:sz w:val="24"/>
        </w:rPr>
        <w:t>I</w:t>
      </w:r>
      <w:r w:rsidR="00473C74">
        <w:rPr>
          <w:rFonts w:ascii="Times New Roman" w:hAnsi="Times New Roman" w:cs="Times New Roman"/>
          <w:sz w:val="24"/>
        </w:rPr>
        <w:t>t is helpful to share that you don’t intend to teach a lesson every week. Rather, you are there as a discussion facilitator. Tell them that you will be asking questions and that you hope they will provide answers, unafraid of judgment or saying the wrong thing.</w:t>
      </w:r>
    </w:p>
    <w:p w14:paraId="75C2E88F" w14:textId="36E7D01D" w:rsidR="00533009" w:rsidRDefault="00533009" w:rsidP="00907A40">
      <w:pPr>
        <w:pStyle w:val="NoSpacing"/>
        <w:numPr>
          <w:ilvl w:val="0"/>
          <w:numId w:val="5"/>
        </w:numPr>
        <w:rPr>
          <w:rFonts w:ascii="Times New Roman" w:hAnsi="Times New Roman" w:cs="Times New Roman"/>
          <w:sz w:val="24"/>
        </w:rPr>
      </w:pPr>
      <w:r>
        <w:rPr>
          <w:rFonts w:ascii="Times New Roman" w:hAnsi="Times New Roman" w:cs="Times New Roman"/>
          <w:sz w:val="24"/>
        </w:rPr>
        <w:t>Pray before you begin.</w:t>
      </w:r>
    </w:p>
    <w:p w14:paraId="5FD739A6" w14:textId="4A65A8B8" w:rsidR="00533009" w:rsidRPr="00533009" w:rsidRDefault="00533009" w:rsidP="00533009">
      <w:pPr>
        <w:pStyle w:val="NoSpacing"/>
        <w:rPr>
          <w:rFonts w:ascii="Times New Roman" w:hAnsi="Times New Roman" w:cs="Times New Roman"/>
          <w:sz w:val="24"/>
        </w:rPr>
      </w:pPr>
      <w:r>
        <w:rPr>
          <w:rFonts w:ascii="Times New Roman" w:hAnsi="Times New Roman" w:cs="Times New Roman"/>
          <w:sz w:val="24"/>
        </w:rPr>
        <w:t xml:space="preserve">Don’t feel limited by these suggestions. Feel free to add anything that you think would be helpful for group bonding and setting the tone for a year of growing together. </w:t>
      </w:r>
    </w:p>
    <w:p w14:paraId="0D4B77B8" w14:textId="233C8C09" w:rsidR="009B23DA" w:rsidRDefault="009B23DA" w:rsidP="009B23DA">
      <w:pPr>
        <w:pStyle w:val="NoSpacing"/>
        <w:rPr>
          <w:rFonts w:ascii="Times New Roman" w:hAnsi="Times New Roman" w:cs="Times New Roman"/>
          <w:b/>
          <w:sz w:val="24"/>
        </w:rPr>
      </w:pPr>
    </w:p>
    <w:p w14:paraId="64D505F7" w14:textId="028B57CD" w:rsidR="009B23DA" w:rsidRDefault="009B23DA" w:rsidP="009B23DA">
      <w:pPr>
        <w:pStyle w:val="NoSpacing"/>
        <w:rPr>
          <w:rFonts w:ascii="Times New Roman" w:hAnsi="Times New Roman" w:cs="Times New Roman"/>
          <w:sz w:val="24"/>
        </w:rPr>
      </w:pPr>
      <w:r>
        <w:rPr>
          <w:rFonts w:ascii="Times New Roman" w:hAnsi="Times New Roman" w:cs="Times New Roman"/>
          <w:sz w:val="24"/>
          <w:u w:val="single"/>
        </w:rPr>
        <w:t>Introduction</w:t>
      </w:r>
      <w:r w:rsidR="00C1757A">
        <w:rPr>
          <w:rFonts w:ascii="Times New Roman" w:hAnsi="Times New Roman" w:cs="Times New Roman"/>
          <w:sz w:val="24"/>
          <w:u w:val="single"/>
        </w:rPr>
        <w:t xml:space="preserve"> to Hosea</w:t>
      </w:r>
    </w:p>
    <w:p w14:paraId="0B4DD71A" w14:textId="67FD8A0F" w:rsidR="00D32E61" w:rsidRDefault="00DF3C7E" w:rsidP="004838C4">
      <w:pPr>
        <w:pStyle w:val="NoSpacing"/>
        <w:rPr>
          <w:rFonts w:ascii="Times New Roman" w:hAnsi="Times New Roman" w:cs="Times New Roman"/>
          <w:sz w:val="24"/>
        </w:rPr>
      </w:pPr>
      <w:r>
        <w:rPr>
          <w:rFonts w:ascii="Times New Roman" w:hAnsi="Times New Roman" w:cs="Times New Roman"/>
          <w:b/>
          <w:sz w:val="24"/>
        </w:rPr>
        <w:t xml:space="preserve">Historical Setting: </w:t>
      </w:r>
      <w:r w:rsidR="00C1757A">
        <w:rPr>
          <w:rFonts w:ascii="Times New Roman" w:hAnsi="Times New Roman" w:cs="Times New Roman"/>
          <w:sz w:val="24"/>
        </w:rPr>
        <w:t xml:space="preserve">Hosea was </w:t>
      </w:r>
      <w:r w:rsidR="003E6C2A">
        <w:rPr>
          <w:rFonts w:ascii="Times New Roman" w:hAnsi="Times New Roman" w:cs="Times New Roman"/>
          <w:sz w:val="24"/>
        </w:rPr>
        <w:t xml:space="preserve">God’s prophet primarily to the northern kingdom of Israel during the 700s BC. Hosea appears on the scene during a time of political prosperity </w:t>
      </w:r>
      <w:r w:rsidR="00D32E61">
        <w:rPr>
          <w:rFonts w:ascii="Times New Roman" w:hAnsi="Times New Roman" w:cs="Times New Roman"/>
          <w:sz w:val="24"/>
        </w:rPr>
        <w:t>for Israel under the reign of Jeroboam</w:t>
      </w:r>
      <w:r w:rsidR="001B1E35">
        <w:rPr>
          <w:rFonts w:ascii="Times New Roman" w:hAnsi="Times New Roman" w:cs="Times New Roman"/>
          <w:sz w:val="24"/>
        </w:rPr>
        <w:t xml:space="preserve"> II</w:t>
      </w:r>
      <w:r w:rsidR="00D32E61">
        <w:rPr>
          <w:rFonts w:ascii="Times New Roman" w:hAnsi="Times New Roman" w:cs="Times New Roman"/>
          <w:sz w:val="24"/>
        </w:rPr>
        <w:t xml:space="preserve">. However, in 2 Kings 14, we learn that this prosperity was not a result of Jeroboam’s righteous; he was a wicked man and the prosperity is attributed to God’s mercy. </w:t>
      </w:r>
      <w:r w:rsidR="001B1E35">
        <w:rPr>
          <w:rFonts w:ascii="Times New Roman" w:hAnsi="Times New Roman" w:cs="Times New Roman"/>
          <w:sz w:val="24"/>
        </w:rPr>
        <w:t xml:space="preserve">During this </w:t>
      </w:r>
      <w:r w:rsidR="004838C4">
        <w:rPr>
          <w:rFonts w:ascii="Times New Roman" w:hAnsi="Times New Roman" w:cs="Times New Roman"/>
          <w:sz w:val="24"/>
        </w:rPr>
        <w:t>time</w:t>
      </w:r>
      <w:r w:rsidR="001B1E35">
        <w:rPr>
          <w:rFonts w:ascii="Times New Roman" w:hAnsi="Times New Roman" w:cs="Times New Roman"/>
          <w:sz w:val="24"/>
        </w:rPr>
        <w:t xml:space="preserve">, Israel was lulled into spiritual </w:t>
      </w:r>
      <w:r w:rsidR="001B1E35" w:rsidRPr="00786C28">
        <w:rPr>
          <w:rFonts w:ascii="Times New Roman" w:hAnsi="Times New Roman" w:cs="Times New Roman"/>
          <w:b/>
          <w:sz w:val="24"/>
        </w:rPr>
        <w:t>complacency</w:t>
      </w:r>
      <w:r w:rsidR="001B1E35">
        <w:rPr>
          <w:rFonts w:ascii="Times New Roman" w:hAnsi="Times New Roman" w:cs="Times New Roman"/>
          <w:sz w:val="24"/>
        </w:rPr>
        <w:t xml:space="preserve">. Instead of maintaining </w:t>
      </w:r>
      <w:r w:rsidR="001B1E35" w:rsidRPr="004838C4">
        <w:rPr>
          <w:rFonts w:ascii="Times New Roman" w:hAnsi="Times New Roman" w:cs="Times New Roman"/>
          <w:b/>
          <w:sz w:val="24"/>
        </w:rPr>
        <w:t>devotion</w:t>
      </w:r>
      <w:r w:rsidR="001B1E35">
        <w:rPr>
          <w:rFonts w:ascii="Times New Roman" w:hAnsi="Times New Roman" w:cs="Times New Roman"/>
          <w:sz w:val="24"/>
        </w:rPr>
        <w:t xml:space="preserve"> to the Lord, they worshipped the gods of their neighbors.</w:t>
      </w:r>
      <w:r w:rsidR="004838C4">
        <w:rPr>
          <w:rFonts w:ascii="Times New Roman" w:hAnsi="Times New Roman" w:cs="Times New Roman"/>
          <w:sz w:val="24"/>
        </w:rPr>
        <w:t xml:space="preserve"> </w:t>
      </w:r>
      <w:r w:rsidR="00D32E61">
        <w:rPr>
          <w:rFonts w:ascii="Times New Roman" w:hAnsi="Times New Roman" w:cs="Times New Roman"/>
          <w:sz w:val="24"/>
        </w:rPr>
        <w:t>After Jeroboam died, Assyrian king Tiglath-Pileser I</w:t>
      </w:r>
      <w:r w:rsidR="001B1E35">
        <w:rPr>
          <w:rFonts w:ascii="Times New Roman" w:hAnsi="Times New Roman" w:cs="Times New Roman"/>
          <w:sz w:val="24"/>
        </w:rPr>
        <w:t>I</w:t>
      </w:r>
      <w:r w:rsidR="00D32E61">
        <w:rPr>
          <w:rFonts w:ascii="Times New Roman" w:hAnsi="Times New Roman" w:cs="Times New Roman"/>
          <w:sz w:val="24"/>
        </w:rPr>
        <w:t>I came to power and Israel’s attitude shifted from complacency to desperation. Assyria was intent on defeat</w:t>
      </w:r>
      <w:r w:rsidR="001B1E35">
        <w:rPr>
          <w:rFonts w:ascii="Times New Roman" w:hAnsi="Times New Roman" w:cs="Times New Roman"/>
          <w:sz w:val="24"/>
        </w:rPr>
        <w:t>ing</w:t>
      </w:r>
      <w:r w:rsidR="00D32E61">
        <w:rPr>
          <w:rFonts w:ascii="Times New Roman" w:hAnsi="Times New Roman" w:cs="Times New Roman"/>
          <w:sz w:val="24"/>
        </w:rPr>
        <w:t xml:space="preserve"> the surrounding nations and growing their empire</w:t>
      </w:r>
      <w:r w:rsidR="001B1E35">
        <w:rPr>
          <w:rFonts w:ascii="Times New Roman" w:hAnsi="Times New Roman" w:cs="Times New Roman"/>
          <w:sz w:val="24"/>
        </w:rPr>
        <w:t>,</w:t>
      </w:r>
      <w:r w:rsidR="00D32E61">
        <w:rPr>
          <w:rFonts w:ascii="Times New Roman" w:hAnsi="Times New Roman" w:cs="Times New Roman"/>
          <w:sz w:val="24"/>
        </w:rPr>
        <w:t xml:space="preserve"> and they were more than capable of doing so. From the 750s to the 720</w:t>
      </w:r>
      <w:r w:rsidR="004838C4">
        <w:rPr>
          <w:rFonts w:ascii="Times New Roman" w:hAnsi="Times New Roman" w:cs="Times New Roman"/>
          <w:sz w:val="24"/>
        </w:rPr>
        <w:t>s</w:t>
      </w:r>
      <w:r w:rsidR="00D32E61">
        <w:rPr>
          <w:rFonts w:ascii="Times New Roman" w:hAnsi="Times New Roman" w:cs="Times New Roman"/>
          <w:sz w:val="24"/>
        </w:rPr>
        <w:t xml:space="preserve"> Israel had six kings – they were in a state of turmoil.</w:t>
      </w:r>
      <w:r w:rsidR="001B1E35">
        <w:rPr>
          <w:rFonts w:ascii="Times New Roman" w:hAnsi="Times New Roman" w:cs="Times New Roman"/>
          <w:sz w:val="24"/>
        </w:rPr>
        <w:t xml:space="preserve"> In 722, Israel would fall to Tiglath-Pileser and the people would go into exile.</w:t>
      </w:r>
    </w:p>
    <w:p w14:paraId="6314C25F" w14:textId="77777777" w:rsidR="004838C4" w:rsidRDefault="004838C4" w:rsidP="004838C4">
      <w:pPr>
        <w:pStyle w:val="NoSpacing"/>
        <w:rPr>
          <w:rFonts w:ascii="Times New Roman" w:hAnsi="Times New Roman" w:cs="Times New Roman"/>
          <w:sz w:val="24"/>
        </w:rPr>
      </w:pPr>
    </w:p>
    <w:p w14:paraId="7D86BF3B" w14:textId="6893428B" w:rsidR="00DF3C7E" w:rsidRDefault="00DF3C7E" w:rsidP="009B23DA">
      <w:pPr>
        <w:pStyle w:val="NoSpacing"/>
        <w:rPr>
          <w:rFonts w:ascii="Times New Roman" w:hAnsi="Times New Roman" w:cs="Times New Roman"/>
          <w:sz w:val="24"/>
        </w:rPr>
      </w:pPr>
      <w:r>
        <w:rPr>
          <w:rFonts w:ascii="Times New Roman" w:hAnsi="Times New Roman" w:cs="Times New Roman"/>
          <w:b/>
          <w:sz w:val="24"/>
        </w:rPr>
        <w:t xml:space="preserve">God’s Message/Themes in Hosea: </w:t>
      </w:r>
      <w:r w:rsidR="00D32E61">
        <w:rPr>
          <w:rFonts w:ascii="Times New Roman" w:hAnsi="Times New Roman" w:cs="Times New Roman"/>
          <w:sz w:val="24"/>
        </w:rPr>
        <w:t xml:space="preserve">It is during </w:t>
      </w:r>
      <w:r w:rsidR="001B1E35">
        <w:rPr>
          <w:rFonts w:ascii="Times New Roman" w:hAnsi="Times New Roman" w:cs="Times New Roman"/>
          <w:sz w:val="24"/>
        </w:rPr>
        <w:t xml:space="preserve">this time that </w:t>
      </w:r>
      <w:r w:rsidR="00D32E61">
        <w:rPr>
          <w:rFonts w:ascii="Times New Roman" w:hAnsi="Times New Roman" w:cs="Times New Roman"/>
          <w:sz w:val="24"/>
        </w:rPr>
        <w:t xml:space="preserve">Hosea brings a message of judgment on the people. </w:t>
      </w:r>
      <w:r w:rsidR="001B1E35">
        <w:rPr>
          <w:rFonts w:ascii="Times New Roman" w:hAnsi="Times New Roman" w:cs="Times New Roman"/>
          <w:sz w:val="24"/>
        </w:rPr>
        <w:t xml:space="preserve">He tells them that destruction is coming because of Israel’s </w:t>
      </w:r>
      <w:r w:rsidR="001B1E35" w:rsidRPr="004838C4">
        <w:rPr>
          <w:rFonts w:ascii="Times New Roman" w:hAnsi="Times New Roman" w:cs="Times New Roman"/>
          <w:b/>
          <w:sz w:val="24"/>
        </w:rPr>
        <w:t>unfaithfulness</w:t>
      </w:r>
      <w:r w:rsidR="001B1E35">
        <w:rPr>
          <w:rFonts w:ascii="Times New Roman" w:hAnsi="Times New Roman" w:cs="Times New Roman"/>
          <w:sz w:val="24"/>
        </w:rPr>
        <w:t xml:space="preserve"> to Him. </w:t>
      </w:r>
      <w:r w:rsidR="00D32E61">
        <w:rPr>
          <w:rFonts w:ascii="Times New Roman" w:hAnsi="Times New Roman" w:cs="Times New Roman"/>
          <w:sz w:val="24"/>
        </w:rPr>
        <w:t>Though God had chosen them</w:t>
      </w:r>
      <w:r w:rsidR="001B1E35">
        <w:rPr>
          <w:rFonts w:ascii="Times New Roman" w:hAnsi="Times New Roman" w:cs="Times New Roman"/>
          <w:sz w:val="24"/>
        </w:rPr>
        <w:t xml:space="preserve"> as his people and made a covenant with them, they had broken God’s law and would face God’s punishment. The controlling metaphor </w:t>
      </w:r>
      <w:r w:rsidR="001B1E35">
        <w:rPr>
          <w:rFonts w:ascii="Times New Roman" w:hAnsi="Times New Roman" w:cs="Times New Roman"/>
          <w:sz w:val="24"/>
        </w:rPr>
        <w:lastRenderedPageBreak/>
        <w:t>to convey this message is that of marriage unfaithfulness. God is the husband and Israel is an unfaithful wife. This unfaithfulness is expressed through worship of other gods (especially Baal) and trust in other countries for protection and help.</w:t>
      </w:r>
      <w:r w:rsidR="004838C4">
        <w:rPr>
          <w:rFonts w:ascii="Times New Roman" w:hAnsi="Times New Roman" w:cs="Times New Roman"/>
          <w:sz w:val="24"/>
        </w:rPr>
        <w:t xml:space="preserve"> </w:t>
      </w:r>
      <w:r>
        <w:rPr>
          <w:rFonts w:ascii="Times New Roman" w:hAnsi="Times New Roman" w:cs="Times New Roman"/>
          <w:sz w:val="24"/>
        </w:rPr>
        <w:t xml:space="preserve">Though rebellion and punishment </w:t>
      </w:r>
      <w:proofErr w:type="gramStart"/>
      <w:r>
        <w:rPr>
          <w:rFonts w:ascii="Times New Roman" w:hAnsi="Times New Roman" w:cs="Times New Roman"/>
          <w:sz w:val="24"/>
        </w:rPr>
        <w:t>is</w:t>
      </w:r>
      <w:proofErr w:type="gramEnd"/>
      <w:r>
        <w:rPr>
          <w:rFonts w:ascii="Times New Roman" w:hAnsi="Times New Roman" w:cs="Times New Roman"/>
          <w:sz w:val="24"/>
        </w:rPr>
        <w:t xml:space="preserve"> the dominating theme in Hosea, the prophet is not without hope. He calls God’s people to return to covenant faithfulness and promises that the Lord intends to restore his people. Even during Israel’s darkest days, God is pursuing his bride.</w:t>
      </w:r>
    </w:p>
    <w:p w14:paraId="5172BA14" w14:textId="77777777" w:rsidR="00DF3C7E" w:rsidRDefault="00DF3C7E" w:rsidP="009B23DA">
      <w:pPr>
        <w:pStyle w:val="NoSpacing"/>
        <w:rPr>
          <w:rFonts w:ascii="Times New Roman" w:hAnsi="Times New Roman" w:cs="Times New Roman"/>
          <w:sz w:val="24"/>
        </w:rPr>
      </w:pPr>
    </w:p>
    <w:p w14:paraId="1B5CAA11" w14:textId="4505785B" w:rsidR="00907A40" w:rsidRDefault="00DF3C7E" w:rsidP="009B23DA">
      <w:pPr>
        <w:pStyle w:val="NoSpacing"/>
        <w:rPr>
          <w:rFonts w:ascii="Times New Roman" w:hAnsi="Times New Roman" w:cs="Times New Roman"/>
          <w:b/>
          <w:sz w:val="24"/>
        </w:rPr>
      </w:pPr>
      <w:r>
        <w:rPr>
          <w:rFonts w:ascii="Times New Roman" w:hAnsi="Times New Roman" w:cs="Times New Roman"/>
          <w:sz w:val="24"/>
          <w:u w:val="single"/>
        </w:rPr>
        <w:t>Hosea’s Family</w:t>
      </w:r>
      <w:r w:rsidR="00907A40">
        <w:rPr>
          <w:rFonts w:ascii="Times New Roman" w:hAnsi="Times New Roman" w:cs="Times New Roman"/>
          <w:sz w:val="24"/>
        </w:rPr>
        <w:t xml:space="preserve">: </w:t>
      </w:r>
      <w:r w:rsidR="00907A40">
        <w:rPr>
          <w:rFonts w:ascii="Times New Roman" w:hAnsi="Times New Roman" w:cs="Times New Roman"/>
          <w:b/>
          <w:sz w:val="24"/>
        </w:rPr>
        <w:t xml:space="preserve">Read </w:t>
      </w:r>
      <w:r>
        <w:rPr>
          <w:rFonts w:ascii="Times New Roman" w:hAnsi="Times New Roman" w:cs="Times New Roman"/>
          <w:b/>
          <w:sz w:val="24"/>
        </w:rPr>
        <w:t>Hosea 1</w:t>
      </w:r>
    </w:p>
    <w:p w14:paraId="1A95AD10" w14:textId="51043017" w:rsidR="00DF3C7E" w:rsidRDefault="00CC0E46" w:rsidP="00DF3C7E">
      <w:pPr>
        <w:pStyle w:val="NoSpacing"/>
        <w:numPr>
          <w:ilvl w:val="0"/>
          <w:numId w:val="2"/>
        </w:numPr>
        <w:rPr>
          <w:rFonts w:ascii="Times New Roman" w:hAnsi="Times New Roman" w:cs="Times New Roman"/>
          <w:sz w:val="24"/>
        </w:rPr>
      </w:pPr>
      <w:r>
        <w:rPr>
          <w:rFonts w:ascii="Times New Roman" w:hAnsi="Times New Roman" w:cs="Times New Roman"/>
          <w:sz w:val="24"/>
        </w:rPr>
        <w:t xml:space="preserve">Many have said that Hosea </w:t>
      </w:r>
      <w:r w:rsidR="003D792A">
        <w:rPr>
          <w:rFonts w:ascii="Times New Roman" w:hAnsi="Times New Roman" w:cs="Times New Roman"/>
          <w:sz w:val="24"/>
        </w:rPr>
        <w:t>w</w:t>
      </w:r>
      <w:r>
        <w:rPr>
          <w:rFonts w:ascii="Times New Roman" w:hAnsi="Times New Roman" w:cs="Times New Roman"/>
          <w:sz w:val="24"/>
        </w:rPr>
        <w:t xml:space="preserve">as told to marry a </w:t>
      </w:r>
      <w:r w:rsidR="003D792A">
        <w:rPr>
          <w:rFonts w:ascii="Times New Roman" w:hAnsi="Times New Roman" w:cs="Times New Roman"/>
          <w:sz w:val="24"/>
        </w:rPr>
        <w:t>“</w:t>
      </w:r>
      <w:r>
        <w:rPr>
          <w:rFonts w:ascii="Times New Roman" w:hAnsi="Times New Roman" w:cs="Times New Roman"/>
          <w:sz w:val="24"/>
        </w:rPr>
        <w:t>prostitute</w:t>
      </w:r>
      <w:r w:rsidR="00912C29">
        <w:rPr>
          <w:rFonts w:ascii="Times New Roman" w:hAnsi="Times New Roman" w:cs="Times New Roman"/>
          <w:sz w:val="24"/>
        </w:rPr>
        <w:t>” and that is one possible way to think of Gomer</w:t>
      </w:r>
      <w:r>
        <w:rPr>
          <w:rFonts w:ascii="Times New Roman" w:hAnsi="Times New Roman" w:cs="Times New Roman"/>
          <w:sz w:val="24"/>
        </w:rPr>
        <w:t>.</w:t>
      </w:r>
      <w:r w:rsidR="003D792A">
        <w:rPr>
          <w:rFonts w:ascii="Times New Roman" w:hAnsi="Times New Roman" w:cs="Times New Roman"/>
          <w:sz w:val="24"/>
        </w:rPr>
        <w:t xml:space="preserve"> </w:t>
      </w:r>
      <w:r w:rsidR="00912C29">
        <w:rPr>
          <w:rFonts w:ascii="Times New Roman" w:hAnsi="Times New Roman" w:cs="Times New Roman"/>
          <w:sz w:val="24"/>
        </w:rPr>
        <w:t>While the Hebrew word describing her is complex, it at least</w:t>
      </w:r>
      <w:r w:rsidR="003D792A">
        <w:rPr>
          <w:rFonts w:ascii="Times New Roman" w:hAnsi="Times New Roman" w:cs="Times New Roman"/>
          <w:sz w:val="24"/>
        </w:rPr>
        <w:t xml:space="preserve"> refers to </w:t>
      </w:r>
      <w:proofErr w:type="spellStart"/>
      <w:r w:rsidR="00912C29">
        <w:rPr>
          <w:rFonts w:ascii="Times New Roman" w:hAnsi="Times New Roman" w:cs="Times New Roman"/>
          <w:sz w:val="24"/>
        </w:rPr>
        <w:t>a</w:t>
      </w:r>
      <w:r w:rsidR="003D792A">
        <w:rPr>
          <w:rFonts w:ascii="Times New Roman" w:hAnsi="Times New Roman" w:cs="Times New Roman"/>
          <w:sz w:val="24"/>
        </w:rPr>
        <w:t>woman</w:t>
      </w:r>
      <w:proofErr w:type="spellEnd"/>
      <w:r w:rsidR="003D792A">
        <w:rPr>
          <w:rFonts w:ascii="Times New Roman" w:hAnsi="Times New Roman" w:cs="Times New Roman"/>
          <w:sz w:val="24"/>
        </w:rPr>
        <w:t xml:space="preserve"> of whom sexual misconduct is characteristic. It is not necessarily true that Gomer was already demonstrating sexual promiscuity; but it is clear that Hosea knew up front what would take place during the marriage.</w:t>
      </w:r>
    </w:p>
    <w:p w14:paraId="1DE3190C" w14:textId="746C47C0" w:rsidR="003D792A" w:rsidRDefault="003D792A" w:rsidP="003D792A">
      <w:pPr>
        <w:pStyle w:val="NoSpacing"/>
        <w:numPr>
          <w:ilvl w:val="1"/>
          <w:numId w:val="2"/>
        </w:numPr>
        <w:rPr>
          <w:rFonts w:ascii="Times New Roman" w:hAnsi="Times New Roman" w:cs="Times New Roman"/>
          <w:sz w:val="24"/>
        </w:rPr>
      </w:pPr>
      <w:r>
        <w:rPr>
          <w:rFonts w:ascii="Times New Roman" w:hAnsi="Times New Roman" w:cs="Times New Roman"/>
          <w:sz w:val="24"/>
        </w:rPr>
        <w:t>Wh</w:t>
      </w:r>
      <w:r w:rsidR="004838C4">
        <w:rPr>
          <w:rFonts w:ascii="Times New Roman" w:hAnsi="Times New Roman" w:cs="Times New Roman"/>
          <w:sz w:val="24"/>
        </w:rPr>
        <w:t>y</w:t>
      </w:r>
      <w:r>
        <w:rPr>
          <w:rFonts w:ascii="Times New Roman" w:hAnsi="Times New Roman" w:cs="Times New Roman"/>
          <w:sz w:val="24"/>
        </w:rPr>
        <w:t xml:space="preserve"> does God tell Hosea to </w:t>
      </w:r>
      <w:r w:rsidR="004838C4">
        <w:rPr>
          <w:rFonts w:ascii="Times New Roman" w:hAnsi="Times New Roman" w:cs="Times New Roman"/>
          <w:sz w:val="24"/>
        </w:rPr>
        <w:t xml:space="preserve">marry </w:t>
      </w:r>
      <w:r>
        <w:rPr>
          <w:rFonts w:ascii="Times New Roman" w:hAnsi="Times New Roman" w:cs="Times New Roman"/>
          <w:sz w:val="24"/>
        </w:rPr>
        <w:t>Gomer? In what way is their marriage a picture of God’s “marriage” to Israel?</w:t>
      </w:r>
    </w:p>
    <w:p w14:paraId="498D84EF" w14:textId="52843B2A" w:rsidR="003D792A" w:rsidRDefault="00696A69" w:rsidP="003D792A">
      <w:pPr>
        <w:pStyle w:val="NoSpacing"/>
        <w:numPr>
          <w:ilvl w:val="0"/>
          <w:numId w:val="2"/>
        </w:numPr>
        <w:rPr>
          <w:rFonts w:ascii="Times New Roman" w:hAnsi="Times New Roman" w:cs="Times New Roman"/>
          <w:sz w:val="24"/>
        </w:rPr>
      </w:pPr>
      <w:r>
        <w:rPr>
          <w:rFonts w:ascii="Times New Roman" w:hAnsi="Times New Roman" w:cs="Times New Roman"/>
          <w:sz w:val="24"/>
        </w:rPr>
        <w:t>We will now look at Hosea’s three children and</w:t>
      </w:r>
      <w:r w:rsidR="004838C4">
        <w:rPr>
          <w:rFonts w:ascii="Times New Roman" w:hAnsi="Times New Roman" w:cs="Times New Roman"/>
          <w:sz w:val="24"/>
        </w:rPr>
        <w:t xml:space="preserve"> consider</w:t>
      </w:r>
      <w:r>
        <w:rPr>
          <w:rFonts w:ascii="Times New Roman" w:hAnsi="Times New Roman" w:cs="Times New Roman"/>
          <w:sz w:val="24"/>
        </w:rPr>
        <w:t xml:space="preserve"> why God has asked him to give them these odd names. In general, the names </w:t>
      </w:r>
      <w:r w:rsidR="00A3219C">
        <w:rPr>
          <w:rFonts w:ascii="Times New Roman" w:hAnsi="Times New Roman" w:cs="Times New Roman"/>
          <w:sz w:val="24"/>
        </w:rPr>
        <w:t xml:space="preserve">are meant to convey a message to Israel. </w:t>
      </w:r>
    </w:p>
    <w:p w14:paraId="5CA77A25" w14:textId="541271A5" w:rsidR="00A3219C" w:rsidRPr="008B4E7D" w:rsidRDefault="00696A69" w:rsidP="009C2C32">
      <w:pPr>
        <w:pStyle w:val="NoSpacing"/>
        <w:numPr>
          <w:ilvl w:val="1"/>
          <w:numId w:val="2"/>
        </w:numPr>
        <w:ind w:left="720"/>
        <w:rPr>
          <w:rFonts w:ascii="Times New Roman" w:hAnsi="Times New Roman" w:cs="Times New Roman"/>
          <w:sz w:val="24"/>
        </w:rPr>
      </w:pPr>
      <w:r w:rsidRPr="00786C28">
        <w:rPr>
          <w:rFonts w:ascii="Times New Roman" w:hAnsi="Times New Roman" w:cs="Times New Roman"/>
          <w:b/>
          <w:sz w:val="24"/>
          <w:u w:val="single"/>
        </w:rPr>
        <w:t>Jezreel</w:t>
      </w:r>
      <w:r>
        <w:rPr>
          <w:rFonts w:ascii="Times New Roman" w:hAnsi="Times New Roman" w:cs="Times New Roman"/>
          <w:sz w:val="24"/>
        </w:rPr>
        <w:t xml:space="preserve">: </w:t>
      </w:r>
      <w:r w:rsidR="00A3219C" w:rsidRPr="008B4E7D">
        <w:rPr>
          <w:rFonts w:ascii="Times New Roman" w:hAnsi="Times New Roman" w:cs="Times New Roman"/>
          <w:sz w:val="24"/>
        </w:rPr>
        <w:t>Jehu was the current kingly dynasty in Israel</w:t>
      </w:r>
      <w:r w:rsidR="00CA603C" w:rsidRPr="008B4E7D">
        <w:rPr>
          <w:rFonts w:ascii="Times New Roman" w:hAnsi="Times New Roman" w:cs="Times New Roman"/>
          <w:sz w:val="24"/>
        </w:rPr>
        <w:t xml:space="preserve"> (Jeroboam</w:t>
      </w:r>
      <w:r w:rsidR="004838C4">
        <w:rPr>
          <w:rFonts w:ascii="Times New Roman" w:hAnsi="Times New Roman" w:cs="Times New Roman"/>
          <w:sz w:val="24"/>
        </w:rPr>
        <w:t xml:space="preserve"> II</w:t>
      </w:r>
      <w:r w:rsidR="00CA603C" w:rsidRPr="008B4E7D">
        <w:rPr>
          <w:rFonts w:ascii="Times New Roman" w:hAnsi="Times New Roman" w:cs="Times New Roman"/>
          <w:sz w:val="24"/>
        </w:rPr>
        <w:t xml:space="preserve"> is a king in Jehu’s line)</w:t>
      </w:r>
      <w:r w:rsidR="00A3219C" w:rsidRPr="008B4E7D">
        <w:rPr>
          <w:rFonts w:ascii="Times New Roman" w:hAnsi="Times New Roman" w:cs="Times New Roman"/>
          <w:sz w:val="24"/>
        </w:rPr>
        <w:t xml:space="preserve">. </w:t>
      </w:r>
      <w:r w:rsidR="00CA603C" w:rsidRPr="008B4E7D">
        <w:rPr>
          <w:rFonts w:ascii="Times New Roman" w:hAnsi="Times New Roman" w:cs="Times New Roman"/>
          <w:sz w:val="24"/>
        </w:rPr>
        <w:t>The Valley of Jezreel had a sordid past – two major things</w:t>
      </w:r>
      <w:r w:rsidR="004838C4">
        <w:rPr>
          <w:rFonts w:ascii="Times New Roman" w:hAnsi="Times New Roman" w:cs="Times New Roman"/>
          <w:sz w:val="24"/>
        </w:rPr>
        <w:t xml:space="preserve"> have</w:t>
      </w:r>
      <w:r w:rsidR="00CA603C" w:rsidRPr="008B4E7D">
        <w:rPr>
          <w:rFonts w:ascii="Times New Roman" w:hAnsi="Times New Roman" w:cs="Times New Roman"/>
          <w:sz w:val="24"/>
        </w:rPr>
        <w:t xml:space="preserve"> happened </w:t>
      </w:r>
      <w:r w:rsidR="004838C4">
        <w:rPr>
          <w:rFonts w:ascii="Times New Roman" w:hAnsi="Times New Roman" w:cs="Times New Roman"/>
          <w:sz w:val="24"/>
        </w:rPr>
        <w:t>t</w:t>
      </w:r>
      <w:r w:rsidR="00CA603C" w:rsidRPr="008B4E7D">
        <w:rPr>
          <w:rFonts w:ascii="Times New Roman" w:hAnsi="Times New Roman" w:cs="Times New Roman"/>
          <w:sz w:val="24"/>
        </w:rPr>
        <w:t>here:</w:t>
      </w:r>
    </w:p>
    <w:p w14:paraId="3FE6F723" w14:textId="76ED7F15" w:rsidR="00CA603C" w:rsidRDefault="008B4E7D" w:rsidP="004838C4">
      <w:pPr>
        <w:pStyle w:val="NoSpacing"/>
        <w:ind w:left="720"/>
        <w:rPr>
          <w:rFonts w:ascii="Times New Roman" w:hAnsi="Times New Roman" w:cs="Times New Roman"/>
          <w:sz w:val="24"/>
        </w:rPr>
      </w:pPr>
      <w:r>
        <w:rPr>
          <w:rFonts w:ascii="Times New Roman" w:hAnsi="Times New Roman" w:cs="Times New Roman"/>
          <w:b/>
          <w:sz w:val="24"/>
        </w:rPr>
        <w:t xml:space="preserve">1. </w:t>
      </w:r>
      <w:r w:rsidR="00CA603C">
        <w:rPr>
          <w:rFonts w:ascii="Times New Roman" w:hAnsi="Times New Roman" w:cs="Times New Roman"/>
          <w:sz w:val="24"/>
        </w:rPr>
        <w:t>In 1 Kings 21, Israeli king Ahab</w:t>
      </w:r>
      <w:r w:rsidR="004838C4">
        <w:rPr>
          <w:rFonts w:ascii="Times New Roman" w:hAnsi="Times New Roman" w:cs="Times New Roman"/>
          <w:sz w:val="24"/>
        </w:rPr>
        <w:t xml:space="preserve"> (a Baal-worshipper)</w:t>
      </w:r>
      <w:r w:rsidR="00CA603C">
        <w:rPr>
          <w:rFonts w:ascii="Times New Roman" w:hAnsi="Times New Roman" w:cs="Times New Roman"/>
          <w:sz w:val="24"/>
        </w:rPr>
        <w:t xml:space="preserve"> permitted the death of Naboth</w:t>
      </w:r>
      <w:r w:rsidR="004838C4">
        <w:rPr>
          <w:rFonts w:ascii="Times New Roman" w:hAnsi="Times New Roman" w:cs="Times New Roman"/>
          <w:sz w:val="24"/>
        </w:rPr>
        <w:t xml:space="preserve"> (a God-worshipper)</w:t>
      </w:r>
      <w:r w:rsidR="00CA603C">
        <w:rPr>
          <w:rFonts w:ascii="Times New Roman" w:hAnsi="Times New Roman" w:cs="Times New Roman"/>
          <w:sz w:val="24"/>
        </w:rPr>
        <w:t xml:space="preserve"> in order to seize Naboth’s property, the vineyard of Jezreel. </w:t>
      </w:r>
    </w:p>
    <w:p w14:paraId="3999A032" w14:textId="0D74D171" w:rsidR="00BC6F53" w:rsidRDefault="008B4E7D" w:rsidP="004838C4">
      <w:pPr>
        <w:pStyle w:val="NoSpacing"/>
        <w:ind w:left="720"/>
        <w:rPr>
          <w:rFonts w:ascii="Times New Roman" w:hAnsi="Times New Roman" w:cs="Times New Roman"/>
          <w:sz w:val="24"/>
        </w:rPr>
      </w:pPr>
      <w:r>
        <w:rPr>
          <w:rFonts w:ascii="Times New Roman" w:hAnsi="Times New Roman" w:cs="Times New Roman"/>
          <w:b/>
          <w:sz w:val="24"/>
        </w:rPr>
        <w:t>2.</w:t>
      </w:r>
      <w:r w:rsidR="00CA603C">
        <w:rPr>
          <w:rFonts w:ascii="Times New Roman" w:hAnsi="Times New Roman" w:cs="Times New Roman"/>
          <w:sz w:val="24"/>
        </w:rPr>
        <w:t xml:space="preserve"> </w:t>
      </w:r>
      <w:r w:rsidR="00A3219C" w:rsidRPr="00A3219C">
        <w:rPr>
          <w:rFonts w:ascii="Times New Roman" w:hAnsi="Times New Roman" w:cs="Times New Roman"/>
          <w:sz w:val="24"/>
        </w:rPr>
        <w:t>In 2 Kings 9</w:t>
      </w:r>
      <w:r w:rsidR="00CA603C">
        <w:rPr>
          <w:rFonts w:ascii="Times New Roman" w:hAnsi="Times New Roman" w:cs="Times New Roman"/>
          <w:sz w:val="24"/>
        </w:rPr>
        <w:t>, Je</w:t>
      </w:r>
      <w:r w:rsidR="00BC6F53">
        <w:rPr>
          <w:rFonts w:ascii="Times New Roman" w:hAnsi="Times New Roman" w:cs="Times New Roman"/>
          <w:sz w:val="24"/>
        </w:rPr>
        <w:t xml:space="preserve">hu is called by God to assassinate the current kings in Ahab’s dynasty. The murder takes place in the vineyard of Jezreel. Jehu turned away from Baal, but did not completely turn away from idols: </w:t>
      </w:r>
      <w:r w:rsidR="00BC6F53">
        <w:rPr>
          <w:rFonts w:ascii="Times New Roman" w:hAnsi="Times New Roman" w:cs="Times New Roman"/>
          <w:b/>
          <w:sz w:val="24"/>
        </w:rPr>
        <w:t>Read 2 Kings 10:28-31</w:t>
      </w:r>
      <w:r w:rsidR="00BC6F53">
        <w:rPr>
          <w:rFonts w:ascii="Times New Roman" w:hAnsi="Times New Roman" w:cs="Times New Roman"/>
          <w:sz w:val="24"/>
        </w:rPr>
        <w:t xml:space="preserve">. Jeroboam </w:t>
      </w:r>
      <w:r w:rsidR="004838C4">
        <w:rPr>
          <w:rFonts w:ascii="Times New Roman" w:hAnsi="Times New Roman" w:cs="Times New Roman"/>
          <w:sz w:val="24"/>
        </w:rPr>
        <w:t xml:space="preserve">II </w:t>
      </w:r>
      <w:r w:rsidR="00BC6F53">
        <w:rPr>
          <w:rFonts w:ascii="Times New Roman" w:hAnsi="Times New Roman" w:cs="Times New Roman"/>
          <w:sz w:val="24"/>
        </w:rPr>
        <w:t>(the current king in Hosea) is the fourth king in Jehu’s dynasty. The fifth king (Jehu’s fourth generation of sons) is Zachariah; he will only survive 6 months on the throne.</w:t>
      </w:r>
    </w:p>
    <w:p w14:paraId="77C86723" w14:textId="206092CD" w:rsidR="00BC6F53" w:rsidRDefault="00BC6F53" w:rsidP="009C2C32">
      <w:pPr>
        <w:pStyle w:val="NoSpacing"/>
        <w:numPr>
          <w:ilvl w:val="2"/>
          <w:numId w:val="2"/>
        </w:numPr>
        <w:ind w:left="1440"/>
        <w:rPr>
          <w:rFonts w:ascii="Times New Roman" w:hAnsi="Times New Roman" w:cs="Times New Roman"/>
          <w:sz w:val="24"/>
        </w:rPr>
      </w:pPr>
      <w:r>
        <w:rPr>
          <w:rFonts w:ascii="Times New Roman" w:hAnsi="Times New Roman" w:cs="Times New Roman"/>
          <w:sz w:val="24"/>
        </w:rPr>
        <w:t>Why was Hosea called to name his son Jezreel? What statement of guilt was this meant to make?</w:t>
      </w:r>
    </w:p>
    <w:p w14:paraId="47808D9C" w14:textId="0C71F5F3" w:rsidR="008B4E7D" w:rsidRPr="00945D4A" w:rsidRDefault="00BC6F53" w:rsidP="009C2C32">
      <w:pPr>
        <w:pStyle w:val="NoSpacing"/>
        <w:numPr>
          <w:ilvl w:val="1"/>
          <w:numId w:val="2"/>
        </w:numPr>
        <w:ind w:left="720"/>
        <w:rPr>
          <w:rFonts w:ascii="Times New Roman" w:hAnsi="Times New Roman" w:cs="Times New Roman"/>
          <w:sz w:val="24"/>
        </w:rPr>
      </w:pPr>
      <w:r w:rsidRPr="00786C28">
        <w:rPr>
          <w:rFonts w:ascii="Times New Roman" w:hAnsi="Times New Roman" w:cs="Times New Roman"/>
          <w:b/>
          <w:sz w:val="24"/>
          <w:u w:val="single"/>
        </w:rPr>
        <w:t>No Mercy</w:t>
      </w:r>
      <w:r>
        <w:rPr>
          <w:rFonts w:ascii="Times New Roman" w:hAnsi="Times New Roman" w:cs="Times New Roman"/>
          <w:sz w:val="24"/>
        </w:rPr>
        <w:t>:</w:t>
      </w:r>
      <w:r w:rsidR="009C2C32">
        <w:rPr>
          <w:rFonts w:ascii="Times New Roman" w:hAnsi="Times New Roman" w:cs="Times New Roman"/>
          <w:sz w:val="24"/>
        </w:rPr>
        <w:t xml:space="preserve"> </w:t>
      </w:r>
      <w:r w:rsidR="008B4E7D" w:rsidRPr="00945D4A">
        <w:rPr>
          <w:rFonts w:ascii="Times New Roman" w:hAnsi="Times New Roman" w:cs="Times New Roman"/>
          <w:sz w:val="24"/>
        </w:rPr>
        <w:t>The people of Israel w</w:t>
      </w:r>
      <w:r w:rsidR="00945D4A" w:rsidRPr="00945D4A">
        <w:rPr>
          <w:rFonts w:ascii="Times New Roman" w:hAnsi="Times New Roman" w:cs="Times New Roman"/>
          <w:sz w:val="24"/>
        </w:rPr>
        <w:t>ere</w:t>
      </w:r>
      <w:r w:rsidR="008B4E7D" w:rsidRPr="00945D4A">
        <w:rPr>
          <w:rFonts w:ascii="Times New Roman" w:hAnsi="Times New Roman" w:cs="Times New Roman"/>
          <w:sz w:val="24"/>
        </w:rPr>
        <w:t xml:space="preserve"> constantly turning from God</w:t>
      </w:r>
      <w:r w:rsidR="009C2C32">
        <w:rPr>
          <w:rFonts w:ascii="Times New Roman" w:hAnsi="Times New Roman" w:cs="Times New Roman"/>
          <w:sz w:val="24"/>
        </w:rPr>
        <w:t>. R</w:t>
      </w:r>
      <w:r w:rsidR="008B4E7D" w:rsidRPr="00945D4A">
        <w:rPr>
          <w:rFonts w:ascii="Times New Roman" w:hAnsi="Times New Roman" w:cs="Times New Roman"/>
          <w:sz w:val="24"/>
        </w:rPr>
        <w:t xml:space="preserve">epeatedly, God offers mercy and compassion, but this time he </w:t>
      </w:r>
      <w:r w:rsidR="009C2C32">
        <w:rPr>
          <w:rFonts w:ascii="Times New Roman" w:hAnsi="Times New Roman" w:cs="Times New Roman"/>
          <w:sz w:val="24"/>
        </w:rPr>
        <w:t>does not</w:t>
      </w:r>
      <w:r w:rsidR="00786C28">
        <w:rPr>
          <w:rFonts w:ascii="Times New Roman" w:hAnsi="Times New Roman" w:cs="Times New Roman"/>
          <w:sz w:val="24"/>
        </w:rPr>
        <w:t>.</w:t>
      </w:r>
      <w:r w:rsidR="008B4E7D" w:rsidRPr="00945D4A">
        <w:rPr>
          <w:rFonts w:ascii="Times New Roman" w:hAnsi="Times New Roman" w:cs="Times New Roman"/>
          <w:sz w:val="24"/>
        </w:rPr>
        <w:t xml:space="preserve"> As Moses spoke to Israel before entering the Promised Land, he said this:</w:t>
      </w:r>
      <w:r w:rsidR="008B4E7D" w:rsidRPr="00945D4A">
        <w:rPr>
          <w:rFonts w:ascii="Times New Roman" w:hAnsi="Times New Roman" w:cs="Times New Roman"/>
          <w:b/>
          <w:sz w:val="24"/>
        </w:rPr>
        <w:t xml:space="preserve"> Read Deuteronomy 30:</w:t>
      </w:r>
      <w:r w:rsidR="00945D4A" w:rsidRPr="00945D4A">
        <w:rPr>
          <w:rFonts w:ascii="Times New Roman" w:hAnsi="Times New Roman" w:cs="Times New Roman"/>
          <w:b/>
          <w:sz w:val="24"/>
        </w:rPr>
        <w:t>15-20, 31:16-18.</w:t>
      </w:r>
    </w:p>
    <w:p w14:paraId="00343868" w14:textId="69D3908E" w:rsidR="00945D4A" w:rsidRPr="00945D4A" w:rsidRDefault="00945D4A" w:rsidP="009C2C32">
      <w:pPr>
        <w:pStyle w:val="NoSpacing"/>
        <w:numPr>
          <w:ilvl w:val="2"/>
          <w:numId w:val="2"/>
        </w:numPr>
        <w:ind w:left="1440"/>
        <w:rPr>
          <w:rFonts w:ascii="Times New Roman" w:hAnsi="Times New Roman" w:cs="Times New Roman"/>
          <w:sz w:val="24"/>
        </w:rPr>
      </w:pPr>
      <w:r>
        <w:rPr>
          <w:rFonts w:ascii="Times New Roman" w:hAnsi="Times New Roman" w:cs="Times New Roman"/>
          <w:sz w:val="24"/>
        </w:rPr>
        <w:t>Why is the Lord turning away from his people? (see 31:16)</w:t>
      </w:r>
    </w:p>
    <w:p w14:paraId="660F5DE5" w14:textId="523A0A2F" w:rsidR="008B4E7D" w:rsidRDefault="008B4E7D" w:rsidP="009C2C32">
      <w:pPr>
        <w:pStyle w:val="NoSpacing"/>
        <w:numPr>
          <w:ilvl w:val="1"/>
          <w:numId w:val="2"/>
        </w:numPr>
        <w:ind w:left="720"/>
        <w:rPr>
          <w:rFonts w:ascii="Times New Roman" w:hAnsi="Times New Roman" w:cs="Times New Roman"/>
          <w:sz w:val="24"/>
        </w:rPr>
      </w:pPr>
      <w:r w:rsidRPr="00786C28">
        <w:rPr>
          <w:rFonts w:ascii="Times New Roman" w:hAnsi="Times New Roman" w:cs="Times New Roman"/>
          <w:b/>
          <w:sz w:val="24"/>
          <w:u w:val="single"/>
        </w:rPr>
        <w:t>Not My People</w:t>
      </w:r>
      <w:r>
        <w:rPr>
          <w:rFonts w:ascii="Times New Roman" w:hAnsi="Times New Roman" w:cs="Times New Roman"/>
          <w:sz w:val="24"/>
        </w:rPr>
        <w:t xml:space="preserve">: </w:t>
      </w:r>
      <w:r w:rsidR="00945D4A">
        <w:rPr>
          <w:rFonts w:ascii="Times New Roman" w:hAnsi="Times New Roman" w:cs="Times New Roman"/>
          <w:sz w:val="24"/>
        </w:rPr>
        <w:t xml:space="preserve">This is perhaps the worst of the three statements of judgment. The relationship between God and his people rested on the words that God is using here. </w:t>
      </w:r>
      <w:r w:rsidR="00945D4A">
        <w:rPr>
          <w:rFonts w:ascii="Times New Roman" w:hAnsi="Times New Roman" w:cs="Times New Roman"/>
          <w:b/>
          <w:sz w:val="24"/>
        </w:rPr>
        <w:t>Read Genesis 17:5-8, Exodus 6:2-7, Exodus 19:5-6</w:t>
      </w:r>
      <w:r w:rsidR="00945D4A">
        <w:rPr>
          <w:rFonts w:ascii="Times New Roman" w:hAnsi="Times New Roman" w:cs="Times New Roman"/>
          <w:sz w:val="24"/>
        </w:rPr>
        <w:t>.</w:t>
      </w:r>
    </w:p>
    <w:p w14:paraId="17A5886A" w14:textId="64EE7ABF" w:rsidR="00945D4A" w:rsidRDefault="00945D4A" w:rsidP="009C2C32">
      <w:pPr>
        <w:pStyle w:val="NoSpacing"/>
        <w:numPr>
          <w:ilvl w:val="2"/>
          <w:numId w:val="2"/>
        </w:numPr>
        <w:ind w:left="1440"/>
        <w:rPr>
          <w:rFonts w:ascii="Times New Roman" w:hAnsi="Times New Roman" w:cs="Times New Roman"/>
          <w:sz w:val="24"/>
        </w:rPr>
      </w:pPr>
      <w:r>
        <w:rPr>
          <w:rFonts w:ascii="Times New Roman" w:hAnsi="Times New Roman" w:cs="Times New Roman"/>
          <w:sz w:val="24"/>
        </w:rPr>
        <w:t>Why is the Lord ‘disowning’ his people?</w:t>
      </w:r>
    </w:p>
    <w:p w14:paraId="2BE7E980" w14:textId="55D2155B" w:rsidR="00945D4A" w:rsidRDefault="00945D4A" w:rsidP="009C2C32">
      <w:pPr>
        <w:pStyle w:val="NoSpacing"/>
        <w:numPr>
          <w:ilvl w:val="1"/>
          <w:numId w:val="2"/>
        </w:numPr>
        <w:ind w:left="720"/>
        <w:rPr>
          <w:rFonts w:ascii="Times New Roman" w:hAnsi="Times New Roman" w:cs="Times New Roman"/>
          <w:sz w:val="24"/>
        </w:rPr>
      </w:pPr>
      <w:r>
        <w:rPr>
          <w:rFonts w:ascii="Times New Roman" w:hAnsi="Times New Roman" w:cs="Times New Roman"/>
          <w:sz w:val="24"/>
        </w:rPr>
        <w:t xml:space="preserve">God brought the people of Israel into a relationship with him. He called them to be his own and dedicated himself to them, much like a husband commits to a wife. Israel has broken the terms of the covenant, especially the second commandment: “You shall have no </w:t>
      </w:r>
      <w:r w:rsidR="00912C29">
        <w:rPr>
          <w:rFonts w:ascii="Times New Roman" w:hAnsi="Times New Roman" w:cs="Times New Roman"/>
          <w:sz w:val="24"/>
        </w:rPr>
        <w:t>other</w:t>
      </w:r>
      <w:r>
        <w:rPr>
          <w:rFonts w:ascii="Times New Roman" w:hAnsi="Times New Roman" w:cs="Times New Roman"/>
          <w:sz w:val="24"/>
        </w:rPr>
        <w:t xml:space="preserve"> gods before me.” (Ex. 20:3)</w:t>
      </w:r>
    </w:p>
    <w:p w14:paraId="62CF952A" w14:textId="77777777" w:rsidR="00786C28" w:rsidRDefault="00945D4A" w:rsidP="00786C28">
      <w:pPr>
        <w:pStyle w:val="NoSpacing"/>
        <w:numPr>
          <w:ilvl w:val="2"/>
          <w:numId w:val="2"/>
        </w:numPr>
        <w:ind w:left="1440"/>
        <w:rPr>
          <w:rFonts w:ascii="Times New Roman" w:hAnsi="Times New Roman" w:cs="Times New Roman"/>
          <w:sz w:val="24"/>
        </w:rPr>
      </w:pPr>
      <w:r>
        <w:rPr>
          <w:rFonts w:ascii="Times New Roman" w:hAnsi="Times New Roman" w:cs="Times New Roman"/>
          <w:sz w:val="24"/>
        </w:rPr>
        <w:t xml:space="preserve">How does the metaphor of a marriage </w:t>
      </w:r>
      <w:r w:rsidR="009C2C32">
        <w:rPr>
          <w:rFonts w:ascii="Times New Roman" w:hAnsi="Times New Roman" w:cs="Times New Roman"/>
          <w:sz w:val="24"/>
        </w:rPr>
        <w:t xml:space="preserve">help you understand the </w:t>
      </w:r>
      <w:r w:rsidR="00786C28">
        <w:rPr>
          <w:rFonts w:ascii="Times New Roman" w:hAnsi="Times New Roman" w:cs="Times New Roman"/>
          <w:sz w:val="24"/>
        </w:rPr>
        <w:t>nature of a relationship with God and the seriousness of Israel’s sin?</w:t>
      </w:r>
    </w:p>
    <w:p w14:paraId="171911E6" w14:textId="778A1FB1" w:rsidR="00945D4A" w:rsidRDefault="00786C28" w:rsidP="00786C28">
      <w:pPr>
        <w:pStyle w:val="NoSpacing"/>
        <w:numPr>
          <w:ilvl w:val="2"/>
          <w:numId w:val="2"/>
        </w:numPr>
        <w:ind w:left="1440"/>
        <w:rPr>
          <w:rFonts w:ascii="Times New Roman" w:hAnsi="Times New Roman" w:cs="Times New Roman"/>
          <w:sz w:val="24"/>
        </w:rPr>
      </w:pPr>
      <w:r>
        <w:rPr>
          <w:rFonts w:ascii="Times New Roman" w:hAnsi="Times New Roman" w:cs="Times New Roman"/>
          <w:sz w:val="24"/>
        </w:rPr>
        <w:t xml:space="preserve">Like the Israelites, we can become complacent, which leads to </w:t>
      </w:r>
      <w:r>
        <w:rPr>
          <w:rFonts w:ascii="Times New Roman" w:hAnsi="Times New Roman" w:cs="Times New Roman"/>
          <w:b/>
          <w:sz w:val="24"/>
        </w:rPr>
        <w:t xml:space="preserve">unfaithfulness. </w:t>
      </w:r>
      <w:r w:rsidRPr="00786C28">
        <w:rPr>
          <w:rFonts w:ascii="Times New Roman" w:hAnsi="Times New Roman" w:cs="Times New Roman"/>
          <w:sz w:val="24"/>
        </w:rPr>
        <w:t xml:space="preserve">In what ways have you become </w:t>
      </w:r>
      <w:r w:rsidRPr="00786C28">
        <w:rPr>
          <w:rFonts w:ascii="Times New Roman" w:hAnsi="Times New Roman" w:cs="Times New Roman"/>
          <w:b/>
          <w:sz w:val="24"/>
        </w:rPr>
        <w:t xml:space="preserve">complacent </w:t>
      </w:r>
      <w:r w:rsidRPr="00786C28">
        <w:rPr>
          <w:rFonts w:ascii="Times New Roman" w:hAnsi="Times New Roman" w:cs="Times New Roman"/>
          <w:sz w:val="24"/>
        </w:rPr>
        <w:t xml:space="preserve">in your </w:t>
      </w:r>
      <w:r w:rsidRPr="00786C28">
        <w:rPr>
          <w:rFonts w:ascii="Times New Roman" w:hAnsi="Times New Roman" w:cs="Times New Roman"/>
          <w:b/>
          <w:sz w:val="24"/>
        </w:rPr>
        <w:t xml:space="preserve">devotion </w:t>
      </w:r>
      <w:r w:rsidRPr="00786C28">
        <w:rPr>
          <w:rFonts w:ascii="Times New Roman" w:hAnsi="Times New Roman" w:cs="Times New Roman"/>
          <w:sz w:val="24"/>
        </w:rPr>
        <w:t>to God?</w:t>
      </w:r>
    </w:p>
    <w:p w14:paraId="08EECF20" w14:textId="4C8CC1FC" w:rsidR="00912C29" w:rsidRDefault="00912C29" w:rsidP="00912C29">
      <w:pPr>
        <w:pStyle w:val="NoSpacing"/>
        <w:rPr>
          <w:rFonts w:ascii="Times New Roman" w:hAnsi="Times New Roman" w:cs="Times New Roman"/>
          <w:sz w:val="24"/>
        </w:rPr>
      </w:pPr>
    </w:p>
    <w:p w14:paraId="4EFAC5B3" w14:textId="77777777" w:rsidR="00912C29" w:rsidRPr="00786C28" w:rsidRDefault="00912C29" w:rsidP="00912C29">
      <w:pPr>
        <w:pStyle w:val="NoSpacing"/>
        <w:rPr>
          <w:rFonts w:ascii="Times New Roman" w:hAnsi="Times New Roman" w:cs="Times New Roman"/>
          <w:sz w:val="24"/>
        </w:rPr>
      </w:pPr>
      <w:bookmarkStart w:id="0" w:name="_GoBack"/>
      <w:bookmarkEnd w:id="0"/>
    </w:p>
    <w:p w14:paraId="6CA53403" w14:textId="73703943" w:rsidR="00656027" w:rsidRDefault="00786C28" w:rsidP="00656027">
      <w:pPr>
        <w:pStyle w:val="NoSpacing"/>
        <w:numPr>
          <w:ilvl w:val="0"/>
          <w:numId w:val="2"/>
        </w:numPr>
        <w:rPr>
          <w:rFonts w:ascii="Times New Roman" w:hAnsi="Times New Roman" w:cs="Times New Roman"/>
          <w:sz w:val="24"/>
        </w:rPr>
      </w:pPr>
      <w:r>
        <w:rPr>
          <w:rFonts w:ascii="Times New Roman" w:hAnsi="Times New Roman" w:cs="Times New Roman"/>
          <w:sz w:val="24"/>
        </w:rPr>
        <w:lastRenderedPageBreak/>
        <w:t>What</w:t>
      </w:r>
      <w:r w:rsidR="00CA2FBF">
        <w:rPr>
          <w:rFonts w:ascii="Times New Roman" w:hAnsi="Times New Roman" w:cs="Times New Roman"/>
          <w:sz w:val="24"/>
        </w:rPr>
        <w:t xml:space="preserve"> is </w:t>
      </w:r>
      <w:r>
        <w:rPr>
          <w:rFonts w:ascii="Times New Roman" w:hAnsi="Times New Roman" w:cs="Times New Roman"/>
          <w:sz w:val="24"/>
        </w:rPr>
        <w:t>God’s</w:t>
      </w:r>
      <w:r w:rsidR="00CA2FBF">
        <w:rPr>
          <w:rFonts w:ascii="Times New Roman" w:hAnsi="Times New Roman" w:cs="Times New Roman"/>
          <w:sz w:val="24"/>
        </w:rPr>
        <w:t xml:space="preserve"> promise of hope that ends the chapter?</w:t>
      </w:r>
    </w:p>
    <w:p w14:paraId="4DA01971" w14:textId="433E9810" w:rsidR="00CA2FBF" w:rsidRPr="00CA2FBF" w:rsidRDefault="00CA2FBF" w:rsidP="00CA2FBF">
      <w:pPr>
        <w:pStyle w:val="NoSpacing"/>
        <w:numPr>
          <w:ilvl w:val="1"/>
          <w:numId w:val="2"/>
        </w:numPr>
        <w:rPr>
          <w:rFonts w:ascii="Times New Roman" w:hAnsi="Times New Roman" w:cs="Times New Roman"/>
          <w:sz w:val="24"/>
        </w:rPr>
      </w:pPr>
      <w:r>
        <w:rPr>
          <w:rFonts w:ascii="Times New Roman" w:hAnsi="Times New Roman" w:cs="Times New Roman"/>
          <w:sz w:val="24"/>
        </w:rPr>
        <w:t xml:space="preserve">About 150 years later, Judah was </w:t>
      </w:r>
      <w:r w:rsidR="00786C28">
        <w:rPr>
          <w:rFonts w:ascii="Times New Roman" w:hAnsi="Times New Roman" w:cs="Times New Roman"/>
          <w:sz w:val="24"/>
        </w:rPr>
        <w:t xml:space="preserve">also </w:t>
      </w:r>
      <w:r>
        <w:rPr>
          <w:rFonts w:ascii="Times New Roman" w:hAnsi="Times New Roman" w:cs="Times New Roman"/>
          <w:sz w:val="24"/>
        </w:rPr>
        <w:t xml:space="preserve">on the eve of exile and Jeremiah made statements similar to </w:t>
      </w:r>
      <w:r w:rsidR="00786C28">
        <w:rPr>
          <w:rFonts w:ascii="Times New Roman" w:hAnsi="Times New Roman" w:cs="Times New Roman"/>
          <w:sz w:val="24"/>
        </w:rPr>
        <w:t>Hosea’s</w:t>
      </w:r>
      <w:r>
        <w:rPr>
          <w:rFonts w:ascii="Times New Roman" w:hAnsi="Times New Roman" w:cs="Times New Roman"/>
          <w:sz w:val="24"/>
        </w:rPr>
        <w:t xml:space="preserve">: </w:t>
      </w:r>
      <w:r>
        <w:rPr>
          <w:rFonts w:ascii="Times New Roman" w:hAnsi="Times New Roman" w:cs="Times New Roman"/>
          <w:b/>
          <w:sz w:val="24"/>
        </w:rPr>
        <w:t>Read Jer. 30:18-22, 31:31-34.</w:t>
      </w:r>
    </w:p>
    <w:p w14:paraId="575A938F" w14:textId="23CD9973" w:rsidR="00CA2FBF" w:rsidRDefault="00CA2FBF" w:rsidP="00CA2FBF">
      <w:pPr>
        <w:pStyle w:val="NoSpacing"/>
        <w:numPr>
          <w:ilvl w:val="1"/>
          <w:numId w:val="2"/>
        </w:numPr>
        <w:rPr>
          <w:rFonts w:ascii="Times New Roman" w:hAnsi="Times New Roman" w:cs="Times New Roman"/>
          <w:sz w:val="24"/>
        </w:rPr>
      </w:pPr>
      <w:r>
        <w:rPr>
          <w:rFonts w:ascii="Times New Roman" w:hAnsi="Times New Roman" w:cs="Times New Roman"/>
          <w:sz w:val="24"/>
        </w:rPr>
        <w:t>How have these prophecies been fulfilled in Jesus?</w:t>
      </w:r>
    </w:p>
    <w:p w14:paraId="32804897" w14:textId="79D8EFB8" w:rsidR="00CA2FBF" w:rsidRDefault="00CA2FBF" w:rsidP="00CA2FBF">
      <w:pPr>
        <w:pStyle w:val="NoSpacing"/>
        <w:numPr>
          <w:ilvl w:val="1"/>
          <w:numId w:val="2"/>
        </w:numPr>
        <w:rPr>
          <w:rFonts w:ascii="Times New Roman" w:hAnsi="Times New Roman" w:cs="Times New Roman"/>
          <w:sz w:val="24"/>
        </w:rPr>
      </w:pPr>
      <w:r>
        <w:rPr>
          <w:rFonts w:ascii="Times New Roman" w:hAnsi="Times New Roman" w:cs="Times New Roman"/>
          <w:sz w:val="24"/>
        </w:rPr>
        <w:t xml:space="preserve">How has God been merciful and pursued you despite your </w:t>
      </w:r>
      <w:r w:rsidRPr="00786C28">
        <w:rPr>
          <w:rFonts w:ascii="Times New Roman" w:hAnsi="Times New Roman" w:cs="Times New Roman"/>
          <w:b/>
          <w:sz w:val="24"/>
        </w:rPr>
        <w:t>unfaithfulness</w:t>
      </w:r>
      <w:r>
        <w:rPr>
          <w:rFonts w:ascii="Times New Roman" w:hAnsi="Times New Roman" w:cs="Times New Roman"/>
          <w:sz w:val="24"/>
        </w:rPr>
        <w:t xml:space="preserve"> to him?</w:t>
      </w:r>
    </w:p>
    <w:p w14:paraId="03C7405A" w14:textId="13BDB313" w:rsidR="00CA2FBF" w:rsidRPr="00786C28" w:rsidRDefault="00CA2FBF" w:rsidP="00786C28">
      <w:pPr>
        <w:pStyle w:val="NoSpacing"/>
        <w:numPr>
          <w:ilvl w:val="1"/>
          <w:numId w:val="2"/>
        </w:numPr>
        <w:rPr>
          <w:rFonts w:ascii="Times New Roman" w:hAnsi="Times New Roman" w:cs="Times New Roman"/>
          <w:sz w:val="24"/>
        </w:rPr>
      </w:pPr>
      <w:r>
        <w:rPr>
          <w:rFonts w:ascii="Times New Roman" w:hAnsi="Times New Roman" w:cs="Times New Roman"/>
          <w:sz w:val="24"/>
        </w:rPr>
        <w:t xml:space="preserve">In what ways do you want to re-focus your </w:t>
      </w:r>
      <w:r w:rsidRPr="00786C28">
        <w:rPr>
          <w:rFonts w:ascii="Times New Roman" w:hAnsi="Times New Roman" w:cs="Times New Roman"/>
          <w:b/>
          <w:sz w:val="24"/>
        </w:rPr>
        <w:t>devotion</w:t>
      </w:r>
      <w:r>
        <w:rPr>
          <w:rFonts w:ascii="Times New Roman" w:hAnsi="Times New Roman" w:cs="Times New Roman"/>
          <w:sz w:val="24"/>
        </w:rPr>
        <w:t xml:space="preserve"> to God </w:t>
      </w:r>
      <w:r w:rsidR="004838C4">
        <w:rPr>
          <w:rFonts w:ascii="Times New Roman" w:hAnsi="Times New Roman" w:cs="Times New Roman"/>
          <w:sz w:val="24"/>
        </w:rPr>
        <w:t xml:space="preserve">this semester? </w:t>
      </w:r>
      <w:r w:rsidR="004838C4" w:rsidRPr="00786C28">
        <w:rPr>
          <w:rFonts w:ascii="Times New Roman" w:hAnsi="Times New Roman" w:cs="Times New Roman"/>
          <w:sz w:val="24"/>
        </w:rPr>
        <w:t>What can you do to make that happen?</w:t>
      </w:r>
    </w:p>
    <w:sectPr w:rsidR="00CA2FBF" w:rsidRPr="00786C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210A4" w14:textId="77777777" w:rsidR="00F95AB4" w:rsidRDefault="00F95AB4" w:rsidP="008178B8">
      <w:pPr>
        <w:spacing w:after="0" w:line="240" w:lineRule="auto"/>
      </w:pPr>
      <w:r>
        <w:separator/>
      </w:r>
    </w:p>
  </w:endnote>
  <w:endnote w:type="continuationSeparator" w:id="0">
    <w:p w14:paraId="7CDFA44D" w14:textId="77777777" w:rsidR="00F95AB4" w:rsidRDefault="00F95AB4"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7BE01" w14:textId="77777777" w:rsidR="00F95AB4" w:rsidRDefault="00F95AB4" w:rsidP="008178B8">
      <w:pPr>
        <w:spacing w:after="0" w:line="240" w:lineRule="auto"/>
      </w:pPr>
      <w:r>
        <w:separator/>
      </w:r>
    </w:p>
  </w:footnote>
  <w:footnote w:type="continuationSeparator" w:id="0">
    <w:p w14:paraId="6A63D513" w14:textId="77777777" w:rsidR="00F95AB4" w:rsidRDefault="00F95AB4"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514B"/>
    <w:multiLevelType w:val="hybridMultilevel"/>
    <w:tmpl w:val="4DAC1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383FAE"/>
    <w:multiLevelType w:val="hybridMultilevel"/>
    <w:tmpl w:val="7722B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6D7803"/>
    <w:multiLevelType w:val="hybridMultilevel"/>
    <w:tmpl w:val="2058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B343A"/>
    <w:rsid w:val="000E367C"/>
    <w:rsid w:val="001B1E35"/>
    <w:rsid w:val="00211FDA"/>
    <w:rsid w:val="00286A89"/>
    <w:rsid w:val="002B781E"/>
    <w:rsid w:val="003A4FD7"/>
    <w:rsid w:val="003D792A"/>
    <w:rsid w:val="003E6C2A"/>
    <w:rsid w:val="00410112"/>
    <w:rsid w:val="00412498"/>
    <w:rsid w:val="00473C74"/>
    <w:rsid w:val="004838C4"/>
    <w:rsid w:val="00505EC0"/>
    <w:rsid w:val="00533009"/>
    <w:rsid w:val="00540F20"/>
    <w:rsid w:val="005A2A87"/>
    <w:rsid w:val="00656027"/>
    <w:rsid w:val="00686045"/>
    <w:rsid w:val="00696A69"/>
    <w:rsid w:val="00786C28"/>
    <w:rsid w:val="007B23C3"/>
    <w:rsid w:val="008178B8"/>
    <w:rsid w:val="00892303"/>
    <w:rsid w:val="008B4E7D"/>
    <w:rsid w:val="00907A40"/>
    <w:rsid w:val="00912C29"/>
    <w:rsid w:val="00945D4A"/>
    <w:rsid w:val="0094664F"/>
    <w:rsid w:val="009B23DA"/>
    <w:rsid w:val="009C2C32"/>
    <w:rsid w:val="00A3219C"/>
    <w:rsid w:val="00BC6F53"/>
    <w:rsid w:val="00C1757A"/>
    <w:rsid w:val="00C724A9"/>
    <w:rsid w:val="00C90D85"/>
    <w:rsid w:val="00CA2FBF"/>
    <w:rsid w:val="00CA603C"/>
    <w:rsid w:val="00CC0E46"/>
    <w:rsid w:val="00CD01F9"/>
    <w:rsid w:val="00D247C8"/>
    <w:rsid w:val="00D25EB1"/>
    <w:rsid w:val="00D32E61"/>
    <w:rsid w:val="00D67F26"/>
    <w:rsid w:val="00D86E08"/>
    <w:rsid w:val="00DD2750"/>
    <w:rsid w:val="00DF3C7E"/>
    <w:rsid w:val="00F95AB4"/>
    <w:rsid w:val="00FB1315"/>
    <w:rsid w:val="00FD099F"/>
    <w:rsid w:val="00FD5D5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4</cp:revision>
  <dcterms:created xsi:type="dcterms:W3CDTF">2019-03-11T14:16:00Z</dcterms:created>
  <dcterms:modified xsi:type="dcterms:W3CDTF">2019-03-14T14:31:00Z</dcterms:modified>
</cp:coreProperties>
</file>