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5106FB56"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F57D67">
        <w:rPr>
          <w:rFonts w:ascii="Times New Roman" w:hAnsi="Times New Roman" w:cs="Times New Roman"/>
          <w:b/>
          <w:sz w:val="24"/>
        </w:rPr>
        <w:t xml:space="preserve">September </w:t>
      </w:r>
      <w:r w:rsidR="00687250">
        <w:rPr>
          <w:rFonts w:ascii="Times New Roman" w:hAnsi="Times New Roman" w:cs="Times New Roman"/>
          <w:b/>
          <w:sz w:val="24"/>
        </w:rPr>
        <w:t>23</w:t>
      </w:r>
      <w:r w:rsidR="00F57D67">
        <w:rPr>
          <w:rFonts w:ascii="Times New Roman" w:hAnsi="Times New Roman" w:cs="Times New Roman"/>
          <w:b/>
          <w:sz w:val="24"/>
        </w:rPr>
        <w:t>/</w:t>
      </w:r>
      <w:r w:rsidR="00687250">
        <w:rPr>
          <w:rFonts w:ascii="Times New Roman" w:hAnsi="Times New Roman" w:cs="Times New Roman"/>
          <w:b/>
          <w:sz w:val="24"/>
        </w:rPr>
        <w:t>24</w:t>
      </w:r>
      <w:r w:rsidR="00F82D93">
        <w:rPr>
          <w:rFonts w:ascii="Times New Roman" w:hAnsi="Times New Roman" w:cs="Times New Roman"/>
          <w:b/>
          <w:sz w:val="24"/>
        </w:rPr>
        <w:t>, 20</w:t>
      </w:r>
      <w:r w:rsidR="00F85270">
        <w:rPr>
          <w:rFonts w:ascii="Times New Roman" w:hAnsi="Times New Roman" w:cs="Times New Roman"/>
          <w:b/>
          <w:sz w:val="24"/>
        </w:rPr>
        <w:t>20</w:t>
      </w:r>
    </w:p>
    <w:p w14:paraId="044AE47F" w14:textId="2A26FED6" w:rsidR="001F0B2F" w:rsidRPr="001F0B2F" w:rsidRDefault="001C7951" w:rsidP="00687250">
      <w:pPr>
        <w:pStyle w:val="NoSpacing"/>
        <w:rPr>
          <w:rFonts w:ascii="Times New Roman" w:hAnsi="Times New Roman" w:cs="Times New Roman"/>
          <w:b/>
          <w:sz w:val="24"/>
        </w:rPr>
      </w:pPr>
      <w:r>
        <w:rPr>
          <w:rFonts w:ascii="Times New Roman" w:hAnsi="Times New Roman" w:cs="Times New Roman"/>
          <w:b/>
          <w:sz w:val="24"/>
        </w:rPr>
        <w:t xml:space="preserve">Exodus </w:t>
      </w:r>
      <w:r w:rsidR="00687250">
        <w:rPr>
          <w:rFonts w:ascii="Times New Roman" w:hAnsi="Times New Roman" w:cs="Times New Roman"/>
          <w:b/>
          <w:sz w:val="24"/>
        </w:rPr>
        <w:t>5:1-7:7</w:t>
      </w:r>
      <w:r w:rsidR="003A5F41">
        <w:rPr>
          <w:rFonts w:ascii="Times New Roman" w:hAnsi="Times New Roman" w:cs="Times New Roman"/>
          <w:b/>
          <w:sz w:val="24"/>
        </w:rPr>
        <w:t xml:space="preserve">: </w:t>
      </w:r>
      <w:r w:rsidR="00D61AAC">
        <w:rPr>
          <w:rFonts w:ascii="Times New Roman" w:hAnsi="Times New Roman" w:cs="Times New Roman"/>
          <w:b/>
          <w:sz w:val="24"/>
        </w:rPr>
        <w:t>Failure and God’s Glory</w:t>
      </w:r>
    </w:p>
    <w:p w14:paraId="218828CC" w14:textId="59F163A7" w:rsidR="00797EE8" w:rsidRDefault="00797EE8" w:rsidP="001C7951">
      <w:pPr>
        <w:pStyle w:val="NoSpacing"/>
        <w:rPr>
          <w:rFonts w:ascii="Times New Roman" w:hAnsi="Times New Roman" w:cs="Times New Roman"/>
          <w:bCs/>
          <w:sz w:val="24"/>
        </w:rPr>
      </w:pPr>
    </w:p>
    <w:p w14:paraId="566C5853" w14:textId="2DC9294E" w:rsidR="00D86C19" w:rsidRDefault="00687250" w:rsidP="00D86C19">
      <w:pPr>
        <w:pStyle w:val="NoSpacing"/>
        <w:rPr>
          <w:rFonts w:ascii="Times New Roman" w:hAnsi="Times New Roman" w:cs="Times New Roman"/>
          <w:bCs/>
          <w:sz w:val="24"/>
        </w:rPr>
      </w:pPr>
      <w:r w:rsidRPr="00687250">
        <w:rPr>
          <w:rFonts w:ascii="Times New Roman" w:hAnsi="Times New Roman" w:cs="Times New Roman"/>
          <w:bCs/>
          <w:sz w:val="24"/>
        </w:rPr>
        <w:t>Review last week’s challenge:</w:t>
      </w:r>
      <w:r w:rsidR="00CF7D21">
        <w:rPr>
          <w:rFonts w:ascii="Times New Roman" w:hAnsi="Times New Roman" w:cs="Times New Roman"/>
          <w:bCs/>
          <w:sz w:val="24"/>
        </w:rPr>
        <w:t xml:space="preserve"> “</w:t>
      </w:r>
      <w:r w:rsidR="00D86C19">
        <w:rPr>
          <w:rFonts w:ascii="Times New Roman" w:hAnsi="Times New Roman" w:cs="Times New Roman"/>
          <w:bCs/>
          <w:sz w:val="24"/>
        </w:rPr>
        <w:t xml:space="preserve">Take some time each day to express your </w:t>
      </w:r>
      <w:r w:rsidR="00D86C19" w:rsidRPr="00D86C19">
        <w:rPr>
          <w:rFonts w:ascii="Times New Roman" w:hAnsi="Times New Roman" w:cs="Times New Roman"/>
          <w:bCs/>
          <w:sz w:val="24"/>
          <w:u w:val="single"/>
        </w:rPr>
        <w:t>unedited</w:t>
      </w:r>
      <w:r w:rsidR="00D86C19">
        <w:rPr>
          <w:rFonts w:ascii="Times New Roman" w:hAnsi="Times New Roman" w:cs="Times New Roman"/>
          <w:bCs/>
          <w:sz w:val="24"/>
        </w:rPr>
        <w:t xml:space="preserve"> doubts, frustrations, hopes, or thoughts to God. Take note of any response you receive this week.</w:t>
      </w:r>
      <w:r w:rsidR="00CF7D21">
        <w:rPr>
          <w:rFonts w:ascii="Times New Roman" w:hAnsi="Times New Roman" w:cs="Times New Roman"/>
          <w:bCs/>
          <w:sz w:val="24"/>
        </w:rPr>
        <w:t>”</w:t>
      </w:r>
      <w:r w:rsidR="00D86C19">
        <w:rPr>
          <w:rFonts w:ascii="Times New Roman" w:hAnsi="Times New Roman" w:cs="Times New Roman"/>
          <w:bCs/>
          <w:sz w:val="24"/>
        </w:rPr>
        <w:t xml:space="preserve"> </w:t>
      </w:r>
    </w:p>
    <w:p w14:paraId="5A83721A" w14:textId="7FBD2E00" w:rsidR="00D86C19" w:rsidRDefault="00D86C19" w:rsidP="00D86C19">
      <w:pPr>
        <w:pStyle w:val="NoSpacing"/>
        <w:rPr>
          <w:rFonts w:ascii="Times New Roman" w:hAnsi="Times New Roman" w:cs="Times New Roman"/>
          <w:bCs/>
          <w:sz w:val="24"/>
        </w:rPr>
      </w:pPr>
    </w:p>
    <w:p w14:paraId="179ABF0C" w14:textId="501E12BC" w:rsidR="00D86C19" w:rsidRPr="00A0108D" w:rsidRDefault="00A0108D" w:rsidP="00D86C19">
      <w:pPr>
        <w:pStyle w:val="NoSpacing"/>
        <w:rPr>
          <w:rFonts w:ascii="Times New Roman" w:hAnsi="Times New Roman" w:cs="Times New Roman"/>
          <w:b/>
          <w:sz w:val="24"/>
        </w:rPr>
      </w:pPr>
      <w:r>
        <w:rPr>
          <w:rFonts w:ascii="Times New Roman" w:hAnsi="Times New Roman" w:cs="Times New Roman"/>
          <w:bCs/>
          <w:sz w:val="24"/>
          <w:u w:val="single"/>
        </w:rPr>
        <w:t>Things Get Worse</w:t>
      </w:r>
      <w:r>
        <w:rPr>
          <w:rFonts w:ascii="Times New Roman" w:hAnsi="Times New Roman" w:cs="Times New Roman"/>
          <w:bCs/>
          <w:sz w:val="24"/>
        </w:rPr>
        <w:t xml:space="preserve">: </w:t>
      </w:r>
      <w:r>
        <w:rPr>
          <w:rFonts w:ascii="Times New Roman" w:hAnsi="Times New Roman" w:cs="Times New Roman"/>
          <w:b/>
          <w:sz w:val="24"/>
        </w:rPr>
        <w:t>Read Exodus 5:1-21</w:t>
      </w:r>
    </w:p>
    <w:p w14:paraId="144D07E6" w14:textId="3133C83F" w:rsidR="00623991" w:rsidRDefault="00A0108D" w:rsidP="00CE2330">
      <w:pPr>
        <w:pStyle w:val="NoSpacing"/>
        <w:numPr>
          <w:ilvl w:val="0"/>
          <w:numId w:val="2"/>
        </w:numPr>
        <w:rPr>
          <w:rFonts w:ascii="Times New Roman" w:hAnsi="Times New Roman" w:cs="Times New Roman"/>
          <w:bCs/>
          <w:sz w:val="24"/>
        </w:rPr>
      </w:pPr>
      <w:r>
        <w:rPr>
          <w:rFonts w:ascii="Times New Roman" w:hAnsi="Times New Roman" w:cs="Times New Roman"/>
          <w:bCs/>
          <w:sz w:val="24"/>
        </w:rPr>
        <w:t>What is the basis of Pharaoh’s dismissal of Moses and Aaron?</w:t>
      </w:r>
    </w:p>
    <w:p w14:paraId="2A95F307" w14:textId="10DE002B" w:rsidR="00727B29" w:rsidRPr="00660459" w:rsidRDefault="00727B29" w:rsidP="00CE2330">
      <w:pPr>
        <w:pStyle w:val="NoSpacing"/>
        <w:numPr>
          <w:ilvl w:val="1"/>
          <w:numId w:val="2"/>
        </w:numPr>
        <w:rPr>
          <w:rFonts w:ascii="Times New Roman" w:hAnsi="Times New Roman" w:cs="Times New Roman"/>
          <w:bCs/>
          <w:sz w:val="24"/>
        </w:rPr>
      </w:pPr>
      <w:r>
        <w:rPr>
          <w:rFonts w:ascii="Times New Roman" w:hAnsi="Times New Roman" w:cs="Times New Roman"/>
          <w:bCs/>
          <w:sz w:val="24"/>
        </w:rPr>
        <w:t xml:space="preserve">“Pharaoh does not keep the Israelites under lock and key because he doesn’t know who Yahweh is, but because he does not </w:t>
      </w:r>
      <w:r>
        <w:rPr>
          <w:rFonts w:ascii="Times New Roman" w:hAnsi="Times New Roman" w:cs="Times New Roman"/>
          <w:bCs/>
          <w:i/>
          <w:iCs/>
          <w:sz w:val="24"/>
        </w:rPr>
        <w:t>know</w:t>
      </w:r>
      <w:r>
        <w:rPr>
          <w:rFonts w:ascii="Times New Roman" w:hAnsi="Times New Roman" w:cs="Times New Roman"/>
          <w:bCs/>
          <w:sz w:val="24"/>
        </w:rPr>
        <w:t xml:space="preserve"> Yahweh, meaning he does not accord him any respect.” (Peter Enns)</w:t>
      </w:r>
    </w:p>
    <w:p w14:paraId="082A4A77" w14:textId="6C332C92" w:rsidR="00660459" w:rsidRDefault="00727B29" w:rsidP="00CE2330">
      <w:pPr>
        <w:pStyle w:val="NoSpacing"/>
        <w:numPr>
          <w:ilvl w:val="0"/>
          <w:numId w:val="2"/>
        </w:numPr>
        <w:rPr>
          <w:rFonts w:ascii="Times New Roman" w:hAnsi="Times New Roman" w:cs="Times New Roman"/>
          <w:bCs/>
          <w:sz w:val="24"/>
        </w:rPr>
      </w:pPr>
      <w:r>
        <w:rPr>
          <w:rFonts w:ascii="Times New Roman" w:hAnsi="Times New Roman" w:cs="Times New Roman"/>
          <w:bCs/>
          <w:sz w:val="24"/>
        </w:rPr>
        <w:t>In Pharaoh’s disdain for Yahweh, he responds with his own command in an effort to establish his authority over and against the God of Israel. In doing so, t</w:t>
      </w:r>
      <w:r w:rsidR="00660459">
        <w:rPr>
          <w:rFonts w:ascii="Times New Roman" w:hAnsi="Times New Roman" w:cs="Times New Roman"/>
          <w:bCs/>
          <w:sz w:val="24"/>
        </w:rPr>
        <w:t xml:space="preserve">here is some remarkable Hebrew wordplay happening. The verbal root for “work” (v.9, 18) and </w:t>
      </w:r>
      <w:r w:rsidR="00CF7D21">
        <w:rPr>
          <w:rFonts w:ascii="Times New Roman" w:hAnsi="Times New Roman" w:cs="Times New Roman"/>
          <w:bCs/>
          <w:sz w:val="24"/>
        </w:rPr>
        <w:t>“</w:t>
      </w:r>
      <w:r w:rsidR="00660459">
        <w:rPr>
          <w:rFonts w:ascii="Times New Roman" w:hAnsi="Times New Roman" w:cs="Times New Roman"/>
          <w:bCs/>
          <w:sz w:val="24"/>
        </w:rPr>
        <w:t>worship</w:t>
      </w:r>
      <w:r w:rsidR="00CF7D21">
        <w:rPr>
          <w:rFonts w:ascii="Times New Roman" w:hAnsi="Times New Roman" w:cs="Times New Roman"/>
          <w:bCs/>
          <w:sz w:val="24"/>
        </w:rPr>
        <w:t>”</w:t>
      </w:r>
      <w:r w:rsidR="00660459">
        <w:rPr>
          <w:rFonts w:ascii="Times New Roman" w:hAnsi="Times New Roman" w:cs="Times New Roman"/>
          <w:bCs/>
          <w:sz w:val="24"/>
        </w:rPr>
        <w:t xml:space="preserve"> (4:23) is the same. This </w:t>
      </w:r>
      <w:r w:rsidR="00CF7D21">
        <w:rPr>
          <w:rFonts w:ascii="Times New Roman" w:hAnsi="Times New Roman" w:cs="Times New Roman"/>
          <w:bCs/>
          <w:sz w:val="24"/>
        </w:rPr>
        <w:t>draws</w:t>
      </w:r>
      <w:r w:rsidR="00660459">
        <w:rPr>
          <w:rFonts w:ascii="Times New Roman" w:hAnsi="Times New Roman" w:cs="Times New Roman"/>
          <w:bCs/>
          <w:sz w:val="24"/>
        </w:rPr>
        <w:t xml:space="preserve"> the battle lines in the story – whom will Israel serve? Will they work or worship?</w:t>
      </w:r>
    </w:p>
    <w:p w14:paraId="505F985E" w14:textId="58ECB232" w:rsidR="00660459" w:rsidRDefault="00660459" w:rsidP="00CE2330">
      <w:pPr>
        <w:pStyle w:val="NoSpacing"/>
        <w:numPr>
          <w:ilvl w:val="1"/>
          <w:numId w:val="2"/>
        </w:numPr>
        <w:rPr>
          <w:rFonts w:ascii="Times New Roman" w:hAnsi="Times New Roman" w:cs="Times New Roman"/>
          <w:bCs/>
          <w:sz w:val="24"/>
        </w:rPr>
      </w:pPr>
      <w:r>
        <w:rPr>
          <w:rFonts w:ascii="Times New Roman" w:hAnsi="Times New Roman" w:cs="Times New Roman"/>
          <w:bCs/>
          <w:sz w:val="24"/>
        </w:rPr>
        <w:t>What are some other masters (i.e. schoolwork, approval from parents, societal expectations, the desire to be liked, etc.) that compete for our devotion to God? How can these masters pull you away from a sense of worship into a mindset of working to measure up to a certain standard?</w:t>
      </w:r>
    </w:p>
    <w:p w14:paraId="53372AD8" w14:textId="77777777" w:rsidR="00660459" w:rsidRDefault="00660459" w:rsidP="00CE2330">
      <w:pPr>
        <w:pStyle w:val="NoSpacing"/>
        <w:numPr>
          <w:ilvl w:val="1"/>
          <w:numId w:val="2"/>
        </w:numPr>
        <w:rPr>
          <w:rFonts w:ascii="Times New Roman" w:hAnsi="Times New Roman" w:cs="Times New Roman"/>
          <w:bCs/>
          <w:sz w:val="24"/>
        </w:rPr>
      </w:pPr>
      <w:r>
        <w:rPr>
          <w:rFonts w:ascii="Times New Roman" w:hAnsi="Times New Roman" w:cs="Times New Roman"/>
          <w:bCs/>
          <w:sz w:val="24"/>
        </w:rPr>
        <w:t xml:space="preserve">When God hears the cries of his people, he seeks to rescue them. When Pharaoh hears their cries, he not only prevents them from leaving, he increases their hardship. </w:t>
      </w:r>
    </w:p>
    <w:p w14:paraId="68FF71ED" w14:textId="4451B113" w:rsidR="00660459" w:rsidRPr="00660459" w:rsidRDefault="00660459" w:rsidP="00CE2330">
      <w:pPr>
        <w:pStyle w:val="NoSpacing"/>
        <w:numPr>
          <w:ilvl w:val="2"/>
          <w:numId w:val="2"/>
        </w:numPr>
        <w:rPr>
          <w:rFonts w:ascii="Times New Roman" w:hAnsi="Times New Roman" w:cs="Times New Roman"/>
          <w:bCs/>
          <w:sz w:val="24"/>
        </w:rPr>
      </w:pPr>
      <w:r>
        <w:rPr>
          <w:rFonts w:ascii="Times New Roman" w:hAnsi="Times New Roman" w:cs="Times New Roman"/>
          <w:bCs/>
          <w:sz w:val="24"/>
        </w:rPr>
        <w:t>What does this show you about Pharaoh’s heart? About the heart of God?</w:t>
      </w:r>
    </w:p>
    <w:p w14:paraId="5A880942" w14:textId="161F2DF8" w:rsidR="00660459" w:rsidRPr="00660459" w:rsidRDefault="00660459" w:rsidP="00CE2330">
      <w:pPr>
        <w:pStyle w:val="NoSpacing"/>
        <w:numPr>
          <w:ilvl w:val="2"/>
          <w:numId w:val="2"/>
        </w:numPr>
        <w:rPr>
          <w:rFonts w:ascii="Times New Roman" w:hAnsi="Times New Roman" w:cs="Times New Roman"/>
          <w:bCs/>
          <w:sz w:val="24"/>
        </w:rPr>
      </w:pPr>
      <w:r>
        <w:rPr>
          <w:rFonts w:ascii="Times New Roman" w:hAnsi="Times New Roman" w:cs="Times New Roman"/>
          <w:b/>
          <w:sz w:val="24"/>
        </w:rPr>
        <w:t>Read Romans 6:15-23</w:t>
      </w:r>
      <w:r>
        <w:rPr>
          <w:rFonts w:ascii="Times New Roman" w:hAnsi="Times New Roman" w:cs="Times New Roman"/>
          <w:bCs/>
          <w:sz w:val="24"/>
        </w:rPr>
        <w:t xml:space="preserve">. Have you experienced the </w:t>
      </w:r>
      <w:r w:rsidR="00727B29">
        <w:rPr>
          <w:rFonts w:ascii="Times New Roman" w:hAnsi="Times New Roman" w:cs="Times New Roman"/>
          <w:bCs/>
          <w:sz w:val="24"/>
        </w:rPr>
        <w:t xml:space="preserve">different kinds of “bondage” described in this passage? </w:t>
      </w:r>
      <w:r w:rsidR="00BC510F">
        <w:rPr>
          <w:rFonts w:ascii="Times New Roman" w:hAnsi="Times New Roman" w:cs="Times New Roman"/>
          <w:bCs/>
          <w:sz w:val="24"/>
        </w:rPr>
        <w:t xml:space="preserve">(slaves to sin vs. slaves to righteousness) </w:t>
      </w:r>
      <w:r w:rsidR="00727B29">
        <w:rPr>
          <w:rFonts w:ascii="Times New Roman" w:hAnsi="Times New Roman" w:cs="Times New Roman"/>
          <w:bCs/>
          <w:sz w:val="24"/>
        </w:rPr>
        <w:t>How are they different?</w:t>
      </w:r>
    </w:p>
    <w:p w14:paraId="4ED5ABFC" w14:textId="5762A07D" w:rsidR="00727B29" w:rsidRDefault="00EA5E5B" w:rsidP="00CE2330">
      <w:pPr>
        <w:pStyle w:val="NoSpacing"/>
        <w:numPr>
          <w:ilvl w:val="0"/>
          <w:numId w:val="2"/>
        </w:numPr>
        <w:rPr>
          <w:rFonts w:ascii="Times New Roman" w:hAnsi="Times New Roman" w:cs="Times New Roman"/>
          <w:bCs/>
          <w:sz w:val="24"/>
        </w:rPr>
      </w:pPr>
      <w:r>
        <w:rPr>
          <w:rFonts w:ascii="Times New Roman" w:hAnsi="Times New Roman" w:cs="Times New Roman"/>
          <w:bCs/>
          <w:sz w:val="24"/>
        </w:rPr>
        <w:t xml:space="preserve">As this section ends, things </w:t>
      </w:r>
      <w:r w:rsidR="00BC510F">
        <w:rPr>
          <w:rFonts w:ascii="Times New Roman" w:hAnsi="Times New Roman" w:cs="Times New Roman"/>
          <w:bCs/>
          <w:sz w:val="24"/>
        </w:rPr>
        <w:t>have gotten worse! We might be asking, “Wait, I thought God told Moses to do this. Why are things getting worse? What is happening?”</w:t>
      </w:r>
    </w:p>
    <w:p w14:paraId="19554F4B" w14:textId="660FCBA9" w:rsidR="00BC510F" w:rsidRDefault="00BC510F" w:rsidP="00CE2330">
      <w:pPr>
        <w:pStyle w:val="NoSpacing"/>
        <w:numPr>
          <w:ilvl w:val="1"/>
          <w:numId w:val="2"/>
        </w:numPr>
        <w:rPr>
          <w:rFonts w:ascii="Times New Roman" w:hAnsi="Times New Roman" w:cs="Times New Roman"/>
          <w:bCs/>
          <w:sz w:val="24"/>
        </w:rPr>
      </w:pPr>
      <w:r>
        <w:rPr>
          <w:rFonts w:ascii="Times New Roman" w:hAnsi="Times New Roman" w:cs="Times New Roman"/>
          <w:bCs/>
          <w:sz w:val="24"/>
        </w:rPr>
        <w:t>Have you ever experienced difficulty and setback</w:t>
      </w:r>
      <w:r w:rsidR="00684681">
        <w:rPr>
          <w:rFonts w:ascii="Times New Roman" w:hAnsi="Times New Roman" w:cs="Times New Roman"/>
          <w:bCs/>
          <w:sz w:val="24"/>
        </w:rPr>
        <w:t>s</w:t>
      </w:r>
      <w:r>
        <w:rPr>
          <w:rFonts w:ascii="Times New Roman" w:hAnsi="Times New Roman" w:cs="Times New Roman"/>
          <w:bCs/>
          <w:sz w:val="24"/>
        </w:rPr>
        <w:t xml:space="preserve"> when trying to pursue God’s will?</w:t>
      </w:r>
    </w:p>
    <w:p w14:paraId="32CEB26A" w14:textId="52931EA8" w:rsidR="00BC510F" w:rsidRDefault="00BC510F" w:rsidP="00CE2330">
      <w:pPr>
        <w:pStyle w:val="NoSpacing"/>
        <w:numPr>
          <w:ilvl w:val="1"/>
          <w:numId w:val="2"/>
        </w:numPr>
        <w:rPr>
          <w:rFonts w:ascii="Times New Roman" w:hAnsi="Times New Roman" w:cs="Times New Roman"/>
          <w:bCs/>
          <w:sz w:val="24"/>
        </w:rPr>
      </w:pPr>
      <w:r>
        <w:rPr>
          <w:rFonts w:ascii="Times New Roman" w:hAnsi="Times New Roman" w:cs="Times New Roman"/>
          <w:b/>
          <w:sz w:val="24"/>
        </w:rPr>
        <w:t>Read 1 Peter 4:12-13</w:t>
      </w:r>
      <w:r>
        <w:rPr>
          <w:rFonts w:ascii="Times New Roman" w:hAnsi="Times New Roman" w:cs="Times New Roman"/>
          <w:bCs/>
          <w:sz w:val="24"/>
        </w:rPr>
        <w:t>. What does this teach us about what it means to follow God?</w:t>
      </w:r>
    </w:p>
    <w:p w14:paraId="710BEDEB" w14:textId="72FFE348" w:rsidR="00BC510F" w:rsidRDefault="00BC510F" w:rsidP="00CE2330">
      <w:pPr>
        <w:pStyle w:val="NoSpacing"/>
        <w:numPr>
          <w:ilvl w:val="1"/>
          <w:numId w:val="2"/>
        </w:numPr>
        <w:rPr>
          <w:rFonts w:ascii="Times New Roman" w:hAnsi="Times New Roman" w:cs="Times New Roman"/>
          <w:bCs/>
          <w:sz w:val="24"/>
        </w:rPr>
      </w:pPr>
      <w:r>
        <w:rPr>
          <w:rFonts w:ascii="Times New Roman" w:hAnsi="Times New Roman" w:cs="Times New Roman"/>
          <w:bCs/>
          <w:sz w:val="24"/>
        </w:rPr>
        <w:t xml:space="preserve">How can we remain faithful in the midst of difficulty like this? </w:t>
      </w:r>
    </w:p>
    <w:p w14:paraId="09456814" w14:textId="46B68934" w:rsidR="00577A59" w:rsidRDefault="00577A59" w:rsidP="00577A59">
      <w:pPr>
        <w:pStyle w:val="NoSpacing"/>
        <w:rPr>
          <w:rFonts w:ascii="Times New Roman" w:hAnsi="Times New Roman" w:cs="Times New Roman"/>
          <w:bCs/>
          <w:sz w:val="24"/>
        </w:rPr>
      </w:pPr>
    </w:p>
    <w:p w14:paraId="63BA63BC" w14:textId="7EFD3DCC" w:rsidR="00577A59" w:rsidRPr="00577A59" w:rsidRDefault="00577A59" w:rsidP="00577A59">
      <w:pPr>
        <w:pStyle w:val="NoSpacing"/>
        <w:rPr>
          <w:rFonts w:ascii="Times New Roman" w:hAnsi="Times New Roman" w:cs="Times New Roman"/>
          <w:b/>
          <w:sz w:val="24"/>
        </w:rPr>
      </w:pPr>
      <w:r>
        <w:rPr>
          <w:rFonts w:ascii="Times New Roman" w:hAnsi="Times New Roman" w:cs="Times New Roman"/>
          <w:bCs/>
          <w:sz w:val="24"/>
          <w:u w:val="single"/>
        </w:rPr>
        <w:t>The Table is Set</w:t>
      </w:r>
      <w:r>
        <w:rPr>
          <w:rFonts w:ascii="Times New Roman" w:hAnsi="Times New Roman" w:cs="Times New Roman"/>
          <w:bCs/>
          <w:sz w:val="24"/>
        </w:rPr>
        <w:t xml:space="preserve">: </w:t>
      </w:r>
      <w:r>
        <w:rPr>
          <w:rFonts w:ascii="Times New Roman" w:hAnsi="Times New Roman" w:cs="Times New Roman"/>
          <w:b/>
          <w:sz w:val="24"/>
        </w:rPr>
        <w:t>Read Exodus 5:22-6:9</w:t>
      </w:r>
    </w:p>
    <w:p w14:paraId="4AF3E888" w14:textId="27580987" w:rsidR="00D86C19" w:rsidRDefault="00577A59" w:rsidP="00CE2330">
      <w:pPr>
        <w:pStyle w:val="NoSpacing"/>
        <w:numPr>
          <w:ilvl w:val="0"/>
          <w:numId w:val="3"/>
        </w:numPr>
        <w:rPr>
          <w:rFonts w:ascii="Times New Roman" w:hAnsi="Times New Roman" w:cs="Times New Roman"/>
          <w:bCs/>
          <w:sz w:val="24"/>
        </w:rPr>
      </w:pPr>
      <w:r>
        <w:rPr>
          <w:rFonts w:ascii="Times New Roman" w:hAnsi="Times New Roman" w:cs="Times New Roman"/>
          <w:bCs/>
          <w:sz w:val="24"/>
        </w:rPr>
        <w:t xml:space="preserve">This conversation </w:t>
      </w:r>
      <w:r w:rsidR="00B84138">
        <w:rPr>
          <w:rFonts w:ascii="Times New Roman" w:hAnsi="Times New Roman" w:cs="Times New Roman"/>
          <w:bCs/>
          <w:sz w:val="24"/>
        </w:rPr>
        <w:t>mirrors the one from chapter 3. How might Moses hear God’s words differently now that he has experienced discouragement?</w:t>
      </w:r>
    </w:p>
    <w:p w14:paraId="77723850" w14:textId="59114E35" w:rsidR="00B84138" w:rsidRDefault="00B84138" w:rsidP="00CE2330">
      <w:pPr>
        <w:pStyle w:val="NoSpacing"/>
        <w:numPr>
          <w:ilvl w:val="0"/>
          <w:numId w:val="3"/>
        </w:numPr>
        <w:rPr>
          <w:rFonts w:ascii="Times New Roman" w:hAnsi="Times New Roman" w:cs="Times New Roman"/>
          <w:bCs/>
          <w:sz w:val="24"/>
        </w:rPr>
      </w:pPr>
      <w:r>
        <w:rPr>
          <w:rFonts w:ascii="Times New Roman" w:hAnsi="Times New Roman" w:cs="Times New Roman"/>
          <w:bCs/>
          <w:sz w:val="24"/>
        </w:rPr>
        <w:t>Exodus 6:3 is a pivotal verse in Exodus. God says that he is telling the</w:t>
      </w:r>
      <w:r w:rsidR="00363265">
        <w:rPr>
          <w:rFonts w:ascii="Times New Roman" w:hAnsi="Times New Roman" w:cs="Times New Roman"/>
          <w:bCs/>
          <w:sz w:val="24"/>
        </w:rPr>
        <w:t xml:space="preserve"> people</w:t>
      </w:r>
      <w:r>
        <w:rPr>
          <w:rFonts w:ascii="Times New Roman" w:hAnsi="Times New Roman" w:cs="Times New Roman"/>
          <w:bCs/>
          <w:sz w:val="24"/>
        </w:rPr>
        <w:t xml:space="preserve"> a new name. We saw in chapter 3 that names represent the character of a person. Therefore, through these events, God’s character as Savior will be seen in a way that </w:t>
      </w:r>
      <w:r w:rsidR="00363265">
        <w:rPr>
          <w:rFonts w:ascii="Times New Roman" w:hAnsi="Times New Roman" w:cs="Times New Roman"/>
          <w:bCs/>
          <w:sz w:val="24"/>
        </w:rPr>
        <w:t>H</w:t>
      </w:r>
      <w:r>
        <w:rPr>
          <w:rFonts w:ascii="Times New Roman" w:hAnsi="Times New Roman" w:cs="Times New Roman"/>
          <w:bCs/>
          <w:sz w:val="24"/>
        </w:rPr>
        <w:t>e hadn’t revealed before.</w:t>
      </w:r>
    </w:p>
    <w:p w14:paraId="36B3E0C2" w14:textId="05548FDE" w:rsidR="00B84138" w:rsidRDefault="00B84138" w:rsidP="00CE2330">
      <w:pPr>
        <w:pStyle w:val="NoSpacing"/>
        <w:numPr>
          <w:ilvl w:val="1"/>
          <w:numId w:val="3"/>
        </w:numPr>
        <w:rPr>
          <w:rFonts w:ascii="Times New Roman" w:hAnsi="Times New Roman" w:cs="Times New Roman"/>
          <w:bCs/>
          <w:sz w:val="24"/>
        </w:rPr>
      </w:pPr>
      <w:r>
        <w:rPr>
          <w:rFonts w:ascii="Times New Roman" w:hAnsi="Times New Roman" w:cs="Times New Roman"/>
          <w:bCs/>
          <w:sz w:val="24"/>
        </w:rPr>
        <w:t>Knowing this, why was Moses’ initial “failure” important for God’s purposes in revealing his new name?</w:t>
      </w:r>
    </w:p>
    <w:p w14:paraId="3673EE36" w14:textId="77777777" w:rsidR="00B84138" w:rsidRDefault="00B84138" w:rsidP="00CE2330">
      <w:pPr>
        <w:pStyle w:val="NoSpacing"/>
        <w:numPr>
          <w:ilvl w:val="1"/>
          <w:numId w:val="3"/>
        </w:numPr>
        <w:rPr>
          <w:rFonts w:ascii="Times New Roman" w:hAnsi="Times New Roman" w:cs="Times New Roman"/>
          <w:bCs/>
          <w:sz w:val="24"/>
        </w:rPr>
      </w:pPr>
      <w:r>
        <w:rPr>
          <w:rFonts w:ascii="Times New Roman" w:hAnsi="Times New Roman" w:cs="Times New Roman"/>
          <w:bCs/>
          <w:sz w:val="24"/>
        </w:rPr>
        <w:t xml:space="preserve">“Moses has not yet learned that there is more at stake here than how </w:t>
      </w:r>
      <w:r>
        <w:rPr>
          <w:rFonts w:ascii="Times New Roman" w:hAnsi="Times New Roman" w:cs="Times New Roman"/>
          <w:bCs/>
          <w:i/>
          <w:iCs/>
          <w:sz w:val="24"/>
        </w:rPr>
        <w:t xml:space="preserve">he </w:t>
      </w:r>
      <w:r>
        <w:rPr>
          <w:rFonts w:ascii="Times New Roman" w:hAnsi="Times New Roman" w:cs="Times New Roman"/>
          <w:bCs/>
          <w:sz w:val="24"/>
        </w:rPr>
        <w:t>is doing. God’s character is at stake.” (Peter Enns) How does this quote speak to your own life?</w:t>
      </w:r>
    </w:p>
    <w:p w14:paraId="24C5BEFE" w14:textId="77777777" w:rsidR="00577A59" w:rsidRDefault="00577A59" w:rsidP="00CE2330">
      <w:pPr>
        <w:pStyle w:val="NoSpacing"/>
        <w:numPr>
          <w:ilvl w:val="0"/>
          <w:numId w:val="2"/>
        </w:numPr>
        <w:rPr>
          <w:rFonts w:ascii="Times New Roman" w:hAnsi="Times New Roman" w:cs="Times New Roman"/>
          <w:bCs/>
          <w:sz w:val="24"/>
        </w:rPr>
      </w:pPr>
      <w:r>
        <w:rPr>
          <w:rFonts w:ascii="Times New Roman" w:hAnsi="Times New Roman" w:cs="Times New Roman"/>
          <w:bCs/>
          <w:sz w:val="24"/>
        </w:rPr>
        <w:t>Have you personally experienced others’ rejection of God’s word? How did you feel as a result?</w:t>
      </w:r>
    </w:p>
    <w:p w14:paraId="513CD9A2" w14:textId="5232C5FD" w:rsidR="00577A59" w:rsidRDefault="00577A59" w:rsidP="00CE2330">
      <w:pPr>
        <w:pStyle w:val="NoSpacing"/>
        <w:numPr>
          <w:ilvl w:val="0"/>
          <w:numId w:val="2"/>
        </w:numPr>
        <w:rPr>
          <w:rFonts w:ascii="Times New Roman" w:hAnsi="Times New Roman" w:cs="Times New Roman"/>
          <w:bCs/>
          <w:sz w:val="24"/>
        </w:rPr>
      </w:pPr>
      <w:r w:rsidRPr="00577A59">
        <w:rPr>
          <w:rFonts w:ascii="Times New Roman" w:hAnsi="Times New Roman" w:cs="Times New Roman"/>
          <w:bCs/>
          <w:sz w:val="24"/>
        </w:rPr>
        <w:lastRenderedPageBreak/>
        <w:t>It is interesting that many times Christians a</w:t>
      </w:r>
      <w:r w:rsidR="00CF7D21">
        <w:rPr>
          <w:rFonts w:ascii="Times New Roman" w:hAnsi="Times New Roman" w:cs="Times New Roman"/>
          <w:bCs/>
          <w:sz w:val="24"/>
        </w:rPr>
        <w:t>re</w:t>
      </w:r>
      <w:r w:rsidRPr="00577A59">
        <w:rPr>
          <w:rFonts w:ascii="Times New Roman" w:hAnsi="Times New Roman" w:cs="Times New Roman"/>
          <w:bCs/>
          <w:sz w:val="24"/>
        </w:rPr>
        <w:t xml:space="preserve"> surprised when people reject God a</w:t>
      </w:r>
      <w:r w:rsidR="00CF7D21">
        <w:rPr>
          <w:rFonts w:ascii="Times New Roman" w:hAnsi="Times New Roman" w:cs="Times New Roman"/>
          <w:bCs/>
          <w:sz w:val="24"/>
        </w:rPr>
        <w:t>n</w:t>
      </w:r>
      <w:r w:rsidRPr="00577A59">
        <w:rPr>
          <w:rFonts w:ascii="Times New Roman" w:hAnsi="Times New Roman" w:cs="Times New Roman"/>
          <w:bCs/>
          <w:sz w:val="24"/>
        </w:rPr>
        <w:t>d turn to follow their own wisdom. In reality, this has been happening since the beginning of humanity. Christians often respond in a couple of ways. Some become angry and insist that people obey</w:t>
      </w:r>
      <w:r>
        <w:rPr>
          <w:rFonts w:ascii="Times New Roman" w:hAnsi="Times New Roman" w:cs="Times New Roman"/>
          <w:bCs/>
          <w:sz w:val="24"/>
        </w:rPr>
        <w:t xml:space="preserve"> and become offended by culture. Others double down on strategy, thinking of the next best way to convert people. </w:t>
      </w:r>
    </w:p>
    <w:p w14:paraId="26760102" w14:textId="77777777" w:rsidR="00577A59" w:rsidRDefault="00577A59" w:rsidP="00CE2330">
      <w:pPr>
        <w:pStyle w:val="NoSpacing"/>
        <w:numPr>
          <w:ilvl w:val="1"/>
          <w:numId w:val="2"/>
        </w:numPr>
        <w:rPr>
          <w:rFonts w:ascii="Times New Roman" w:hAnsi="Times New Roman" w:cs="Times New Roman"/>
          <w:bCs/>
          <w:sz w:val="24"/>
        </w:rPr>
      </w:pPr>
      <w:r>
        <w:rPr>
          <w:rFonts w:ascii="Times New Roman" w:hAnsi="Times New Roman" w:cs="Times New Roman"/>
          <w:bCs/>
          <w:sz w:val="24"/>
        </w:rPr>
        <w:t xml:space="preserve">Have you experienced these reactions? </w:t>
      </w:r>
    </w:p>
    <w:p w14:paraId="18116572" w14:textId="246217D5" w:rsidR="00577A59" w:rsidRDefault="00577A59" w:rsidP="00CE2330">
      <w:pPr>
        <w:pStyle w:val="NoSpacing"/>
        <w:numPr>
          <w:ilvl w:val="1"/>
          <w:numId w:val="2"/>
        </w:numPr>
        <w:rPr>
          <w:rFonts w:ascii="Times New Roman" w:hAnsi="Times New Roman" w:cs="Times New Roman"/>
          <w:bCs/>
          <w:sz w:val="24"/>
        </w:rPr>
      </w:pPr>
      <w:r>
        <w:rPr>
          <w:rFonts w:ascii="Times New Roman" w:hAnsi="Times New Roman" w:cs="Times New Roman"/>
          <w:bCs/>
          <w:sz w:val="24"/>
        </w:rPr>
        <w:t>What is an alternative way to respond</w:t>
      </w:r>
      <w:r w:rsidR="006C4A60">
        <w:rPr>
          <w:rFonts w:ascii="Times New Roman" w:hAnsi="Times New Roman" w:cs="Times New Roman"/>
          <w:bCs/>
          <w:sz w:val="24"/>
        </w:rPr>
        <w:t xml:space="preserve"> in a way that shows other people what Jesus is like?</w:t>
      </w:r>
    </w:p>
    <w:p w14:paraId="623902C5" w14:textId="402C28D7" w:rsidR="006C4A60" w:rsidRDefault="006C4A60" w:rsidP="006C4A60">
      <w:pPr>
        <w:pStyle w:val="NoSpacing"/>
        <w:rPr>
          <w:rFonts w:ascii="Times New Roman" w:hAnsi="Times New Roman" w:cs="Times New Roman"/>
          <w:bCs/>
          <w:sz w:val="24"/>
        </w:rPr>
      </w:pPr>
    </w:p>
    <w:p w14:paraId="7927A1CF" w14:textId="07F2376D" w:rsidR="006C4A60" w:rsidRDefault="006C4A60" w:rsidP="006C4A60">
      <w:pPr>
        <w:pStyle w:val="NoSpacing"/>
        <w:rPr>
          <w:rFonts w:ascii="Times New Roman" w:hAnsi="Times New Roman" w:cs="Times New Roman"/>
          <w:b/>
          <w:sz w:val="24"/>
        </w:rPr>
      </w:pPr>
      <w:r>
        <w:rPr>
          <w:rFonts w:ascii="Times New Roman" w:hAnsi="Times New Roman" w:cs="Times New Roman"/>
          <w:b/>
          <w:sz w:val="24"/>
        </w:rPr>
        <w:t>Read Exodus 6:10-30</w:t>
      </w:r>
    </w:p>
    <w:p w14:paraId="724500D9" w14:textId="054A61E4" w:rsidR="00363265" w:rsidRPr="00363265" w:rsidRDefault="00363265" w:rsidP="00CE2330">
      <w:pPr>
        <w:pStyle w:val="NoSpacing"/>
        <w:numPr>
          <w:ilvl w:val="0"/>
          <w:numId w:val="2"/>
        </w:numPr>
        <w:rPr>
          <w:rFonts w:ascii="Times New Roman" w:hAnsi="Times New Roman" w:cs="Times New Roman"/>
          <w:b/>
          <w:sz w:val="24"/>
        </w:rPr>
      </w:pPr>
      <w:r>
        <w:rPr>
          <w:rFonts w:ascii="Times New Roman" w:hAnsi="Times New Roman" w:cs="Times New Roman"/>
          <w:bCs/>
          <w:sz w:val="24"/>
        </w:rPr>
        <w:t xml:space="preserve">This genealogy is in an </w:t>
      </w:r>
      <w:r w:rsidR="00CF7D21">
        <w:rPr>
          <w:rFonts w:ascii="Times New Roman" w:hAnsi="Times New Roman" w:cs="Times New Roman"/>
          <w:bCs/>
          <w:sz w:val="24"/>
        </w:rPr>
        <w:t>o</w:t>
      </w:r>
      <w:r>
        <w:rPr>
          <w:rFonts w:ascii="Times New Roman" w:hAnsi="Times New Roman" w:cs="Times New Roman"/>
          <w:bCs/>
          <w:sz w:val="24"/>
        </w:rPr>
        <w:t xml:space="preserve">dd place. There are two clues to its purpose. </w:t>
      </w:r>
    </w:p>
    <w:p w14:paraId="445B3B2C" w14:textId="6D579F7E" w:rsidR="00363265" w:rsidRPr="00363265" w:rsidRDefault="00363265" w:rsidP="00CE2330">
      <w:pPr>
        <w:pStyle w:val="NoSpacing"/>
        <w:numPr>
          <w:ilvl w:val="1"/>
          <w:numId w:val="2"/>
        </w:numPr>
        <w:rPr>
          <w:rFonts w:ascii="Times New Roman" w:hAnsi="Times New Roman" w:cs="Times New Roman"/>
          <w:b/>
          <w:sz w:val="24"/>
        </w:rPr>
      </w:pPr>
      <w:r>
        <w:rPr>
          <w:rFonts w:ascii="Times New Roman" w:hAnsi="Times New Roman" w:cs="Times New Roman"/>
          <w:bCs/>
          <w:sz w:val="24"/>
        </w:rPr>
        <w:t>First, what does the genealogy itself focus on? Why might this be important to the story of Exodus?</w:t>
      </w:r>
    </w:p>
    <w:p w14:paraId="4E49CF80" w14:textId="2DB72C40" w:rsidR="00363265" w:rsidRPr="00363265" w:rsidRDefault="00363265" w:rsidP="00CE2330">
      <w:pPr>
        <w:pStyle w:val="NoSpacing"/>
        <w:numPr>
          <w:ilvl w:val="1"/>
          <w:numId w:val="2"/>
        </w:numPr>
        <w:rPr>
          <w:rFonts w:ascii="Times New Roman" w:hAnsi="Times New Roman" w:cs="Times New Roman"/>
          <w:b/>
          <w:sz w:val="24"/>
        </w:rPr>
      </w:pPr>
      <w:r>
        <w:rPr>
          <w:rFonts w:ascii="Times New Roman" w:hAnsi="Times New Roman" w:cs="Times New Roman"/>
          <w:bCs/>
          <w:sz w:val="24"/>
        </w:rPr>
        <w:t xml:space="preserve">Second, notice that verses 10-12 and 28-30 are identical. They </w:t>
      </w:r>
      <w:r w:rsidR="00CF7D21">
        <w:rPr>
          <w:rFonts w:ascii="Times New Roman" w:hAnsi="Times New Roman" w:cs="Times New Roman"/>
          <w:bCs/>
          <w:sz w:val="24"/>
        </w:rPr>
        <w:t xml:space="preserve">do </w:t>
      </w:r>
      <w:r>
        <w:rPr>
          <w:rFonts w:ascii="Times New Roman" w:hAnsi="Times New Roman" w:cs="Times New Roman"/>
          <w:bCs/>
          <w:sz w:val="24"/>
        </w:rPr>
        <w:t>not represent separate events, but serve as bookends to the genealogy. These bookends are intentional – they tell us why the genealogy is included.</w:t>
      </w:r>
    </w:p>
    <w:p w14:paraId="006D9389" w14:textId="3F105B48" w:rsidR="00363265" w:rsidRPr="00363265" w:rsidRDefault="00363265" w:rsidP="00CE2330">
      <w:pPr>
        <w:pStyle w:val="NoSpacing"/>
        <w:numPr>
          <w:ilvl w:val="2"/>
          <w:numId w:val="2"/>
        </w:numPr>
        <w:rPr>
          <w:rFonts w:ascii="Times New Roman" w:hAnsi="Times New Roman" w:cs="Times New Roman"/>
          <w:b/>
          <w:sz w:val="24"/>
        </w:rPr>
      </w:pPr>
      <w:r>
        <w:rPr>
          <w:rFonts w:ascii="Times New Roman" w:hAnsi="Times New Roman" w:cs="Times New Roman"/>
          <w:bCs/>
          <w:sz w:val="24"/>
        </w:rPr>
        <w:t>What is the message of the bookends?</w:t>
      </w:r>
    </w:p>
    <w:p w14:paraId="59763DEF" w14:textId="4573239E" w:rsidR="00363265" w:rsidRDefault="00363265" w:rsidP="00CE2330">
      <w:pPr>
        <w:pStyle w:val="NoSpacing"/>
        <w:numPr>
          <w:ilvl w:val="2"/>
          <w:numId w:val="2"/>
        </w:numPr>
        <w:rPr>
          <w:rFonts w:ascii="Times New Roman" w:hAnsi="Times New Roman" w:cs="Times New Roman"/>
          <w:b/>
          <w:sz w:val="24"/>
        </w:rPr>
      </w:pPr>
      <w:r>
        <w:rPr>
          <w:rFonts w:ascii="Times New Roman" w:hAnsi="Times New Roman" w:cs="Times New Roman"/>
          <w:bCs/>
          <w:sz w:val="24"/>
        </w:rPr>
        <w:t>How does this relate to the genealogy?</w:t>
      </w:r>
    </w:p>
    <w:p w14:paraId="6D2A4607" w14:textId="78F19253" w:rsidR="001559C1" w:rsidRPr="001559C1" w:rsidRDefault="001559C1" w:rsidP="00CE2330">
      <w:pPr>
        <w:pStyle w:val="NoSpacing"/>
        <w:numPr>
          <w:ilvl w:val="0"/>
          <w:numId w:val="2"/>
        </w:numPr>
        <w:rPr>
          <w:rFonts w:ascii="Times New Roman" w:hAnsi="Times New Roman" w:cs="Times New Roman"/>
          <w:b/>
          <w:sz w:val="24"/>
        </w:rPr>
      </w:pPr>
      <w:r>
        <w:rPr>
          <w:rFonts w:ascii="Times New Roman" w:hAnsi="Times New Roman" w:cs="Times New Roman"/>
          <w:bCs/>
          <w:sz w:val="24"/>
        </w:rPr>
        <w:t xml:space="preserve">Moses, in writing this, seems to be intent of authenticating Aaron’s role in the mission of God. It is hard to say why Aaron needed to be supported in this way, but God does so by looking both backward at his ancestors and forward at his descendants. </w:t>
      </w:r>
      <w:r w:rsidR="00CF7D21">
        <w:rPr>
          <w:rFonts w:ascii="Times New Roman" w:hAnsi="Times New Roman" w:cs="Times New Roman"/>
          <w:bCs/>
          <w:sz w:val="24"/>
        </w:rPr>
        <w:t>Why does God do this? Why not focus on Aaron himself?</w:t>
      </w:r>
    </w:p>
    <w:p w14:paraId="6A77131C" w14:textId="79EB3DA6" w:rsidR="00363265" w:rsidRPr="001559C1" w:rsidRDefault="001559C1" w:rsidP="00CE2330">
      <w:pPr>
        <w:pStyle w:val="NoSpacing"/>
        <w:numPr>
          <w:ilvl w:val="1"/>
          <w:numId w:val="2"/>
        </w:numPr>
        <w:rPr>
          <w:rFonts w:ascii="Times New Roman" w:hAnsi="Times New Roman" w:cs="Times New Roman"/>
          <w:b/>
          <w:sz w:val="24"/>
        </w:rPr>
      </w:pPr>
      <w:r>
        <w:rPr>
          <w:rFonts w:ascii="Times New Roman" w:hAnsi="Times New Roman" w:cs="Times New Roman"/>
          <w:bCs/>
          <w:sz w:val="24"/>
        </w:rPr>
        <w:t>“God’s purpose reaches backwards and forwards.” (Peter Enns) By looking at God’s faithfulness through the line of Levi, we see God’s covenant faithfulness at work</w:t>
      </w:r>
      <w:r w:rsidR="00CF7D21">
        <w:rPr>
          <w:rFonts w:ascii="Times New Roman" w:hAnsi="Times New Roman" w:cs="Times New Roman"/>
          <w:bCs/>
          <w:sz w:val="24"/>
        </w:rPr>
        <w:t>, not why Aaron is worthy to take on his role</w:t>
      </w:r>
      <w:r>
        <w:rPr>
          <w:rFonts w:ascii="Times New Roman" w:hAnsi="Times New Roman" w:cs="Times New Roman"/>
          <w:bCs/>
          <w:sz w:val="24"/>
        </w:rPr>
        <w:t>. Can you trace God’s story of faithfulness in your own life whether through your family or friends?</w:t>
      </w:r>
    </w:p>
    <w:p w14:paraId="0CB6535D" w14:textId="77777777" w:rsidR="001559C1" w:rsidRPr="001559C1" w:rsidRDefault="001559C1" w:rsidP="001559C1">
      <w:pPr>
        <w:pStyle w:val="NoSpacing"/>
        <w:ind w:left="1080"/>
        <w:rPr>
          <w:rFonts w:ascii="Times New Roman" w:hAnsi="Times New Roman" w:cs="Times New Roman"/>
          <w:b/>
          <w:sz w:val="24"/>
        </w:rPr>
      </w:pPr>
    </w:p>
    <w:p w14:paraId="5DD7E064" w14:textId="1CB350F3" w:rsidR="00D61AAC" w:rsidRPr="00D61AAC" w:rsidRDefault="00D61AAC" w:rsidP="006C4A60">
      <w:pPr>
        <w:pStyle w:val="NoSpacing"/>
        <w:rPr>
          <w:rFonts w:ascii="Times New Roman" w:hAnsi="Times New Roman" w:cs="Times New Roman"/>
          <w:b/>
          <w:sz w:val="24"/>
        </w:rPr>
      </w:pPr>
      <w:r>
        <w:rPr>
          <w:rFonts w:ascii="Times New Roman" w:hAnsi="Times New Roman" w:cs="Times New Roman"/>
          <w:b/>
          <w:sz w:val="24"/>
        </w:rPr>
        <w:t>Read Exodus 7:1-7</w:t>
      </w:r>
    </w:p>
    <w:p w14:paraId="1C64FA9F" w14:textId="2394E27C" w:rsidR="00577A59" w:rsidRDefault="001559C1" w:rsidP="00CE2330">
      <w:pPr>
        <w:pStyle w:val="NoSpacing"/>
        <w:numPr>
          <w:ilvl w:val="0"/>
          <w:numId w:val="4"/>
        </w:numPr>
        <w:rPr>
          <w:rFonts w:ascii="Times New Roman" w:hAnsi="Times New Roman" w:cs="Times New Roman"/>
          <w:bCs/>
          <w:sz w:val="24"/>
        </w:rPr>
      </w:pPr>
      <w:r>
        <w:rPr>
          <w:rFonts w:ascii="Times New Roman" w:hAnsi="Times New Roman" w:cs="Times New Roman"/>
          <w:bCs/>
          <w:sz w:val="24"/>
        </w:rPr>
        <w:t xml:space="preserve">There are many points worth attention here (i.e. verse 5), but we will return to these themes later. For now, let’s focus on verse 1. </w:t>
      </w:r>
      <w:r w:rsidR="00CE4257">
        <w:rPr>
          <w:rFonts w:ascii="Times New Roman" w:hAnsi="Times New Roman" w:cs="Times New Roman"/>
          <w:bCs/>
          <w:sz w:val="24"/>
        </w:rPr>
        <w:t>What does it mean that Moses is like God to Pharaoh?</w:t>
      </w:r>
    </w:p>
    <w:p w14:paraId="21C1854B" w14:textId="1E4A4618" w:rsidR="00CE4257" w:rsidRDefault="00CE4257" w:rsidP="00CE2330">
      <w:pPr>
        <w:pStyle w:val="NoSpacing"/>
        <w:numPr>
          <w:ilvl w:val="1"/>
          <w:numId w:val="4"/>
        </w:numPr>
        <w:rPr>
          <w:rFonts w:ascii="Times New Roman" w:hAnsi="Times New Roman" w:cs="Times New Roman"/>
          <w:bCs/>
          <w:sz w:val="24"/>
        </w:rPr>
      </w:pPr>
      <w:r>
        <w:rPr>
          <w:rFonts w:ascii="Times New Roman" w:hAnsi="Times New Roman" w:cs="Times New Roman"/>
          <w:bCs/>
          <w:sz w:val="24"/>
        </w:rPr>
        <w:t>How did Moses play the role of God to Pharaoh?</w:t>
      </w:r>
    </w:p>
    <w:p w14:paraId="226FCAC1" w14:textId="2BAB1E8F" w:rsidR="00CE4257" w:rsidRDefault="00CE4257" w:rsidP="00CE2330">
      <w:pPr>
        <w:pStyle w:val="NoSpacing"/>
        <w:numPr>
          <w:ilvl w:val="1"/>
          <w:numId w:val="4"/>
        </w:numPr>
        <w:rPr>
          <w:rFonts w:ascii="Times New Roman" w:hAnsi="Times New Roman" w:cs="Times New Roman"/>
          <w:bCs/>
          <w:sz w:val="24"/>
        </w:rPr>
      </w:pPr>
      <w:r>
        <w:rPr>
          <w:rFonts w:ascii="Times New Roman" w:hAnsi="Times New Roman" w:cs="Times New Roman"/>
          <w:bCs/>
          <w:sz w:val="24"/>
        </w:rPr>
        <w:t xml:space="preserve">The New Testament tells us that we represent Christ in the world. We are his ambassadors, his image-bearers. </w:t>
      </w:r>
      <w:r>
        <w:rPr>
          <w:rFonts w:ascii="Times New Roman" w:hAnsi="Times New Roman" w:cs="Times New Roman"/>
          <w:b/>
          <w:sz w:val="24"/>
        </w:rPr>
        <w:t xml:space="preserve">Read 2 Corinthians 5:20. </w:t>
      </w:r>
      <w:r>
        <w:rPr>
          <w:rFonts w:ascii="Times New Roman" w:hAnsi="Times New Roman" w:cs="Times New Roman"/>
          <w:bCs/>
          <w:sz w:val="24"/>
        </w:rPr>
        <w:t>What does it look like to be Christ to others?</w:t>
      </w:r>
    </w:p>
    <w:p w14:paraId="58FB7E40" w14:textId="77777777" w:rsidR="00CE4257" w:rsidRDefault="00CE4257" w:rsidP="00CE4257">
      <w:pPr>
        <w:pStyle w:val="NoSpacing"/>
        <w:rPr>
          <w:rFonts w:ascii="Times New Roman" w:hAnsi="Times New Roman" w:cs="Times New Roman"/>
          <w:bCs/>
          <w:sz w:val="24"/>
        </w:rPr>
      </w:pPr>
    </w:p>
    <w:p w14:paraId="52903DFE" w14:textId="229808A2" w:rsidR="00CE4257" w:rsidRPr="00CE4257" w:rsidRDefault="00CE4257" w:rsidP="00CE4257">
      <w:pPr>
        <w:pStyle w:val="NoSpacing"/>
        <w:rPr>
          <w:rFonts w:ascii="Times New Roman" w:hAnsi="Times New Roman" w:cs="Times New Roman"/>
          <w:bCs/>
          <w:sz w:val="24"/>
          <w:u w:val="single"/>
        </w:rPr>
      </w:pPr>
      <w:r>
        <w:rPr>
          <w:rFonts w:ascii="Times New Roman" w:hAnsi="Times New Roman" w:cs="Times New Roman"/>
          <w:bCs/>
          <w:sz w:val="24"/>
          <w:u w:val="single"/>
        </w:rPr>
        <w:t>Conclusion</w:t>
      </w:r>
    </w:p>
    <w:p w14:paraId="5EC00E04" w14:textId="0AFCAF58" w:rsidR="00CE4257" w:rsidRDefault="00CE4257" w:rsidP="00CF7D21">
      <w:pPr>
        <w:pStyle w:val="NoSpacing"/>
        <w:rPr>
          <w:rFonts w:ascii="Times New Roman" w:hAnsi="Times New Roman" w:cs="Times New Roman"/>
          <w:bCs/>
          <w:sz w:val="24"/>
        </w:rPr>
      </w:pPr>
      <w:r>
        <w:rPr>
          <w:rFonts w:ascii="Times New Roman" w:hAnsi="Times New Roman" w:cs="Times New Roman"/>
          <w:bCs/>
          <w:sz w:val="24"/>
        </w:rPr>
        <w:t xml:space="preserve">Moses’ ability to “be God” to others improves over the course of his life as he grows in </w:t>
      </w:r>
      <w:r>
        <w:rPr>
          <w:rFonts w:ascii="Times New Roman" w:hAnsi="Times New Roman" w:cs="Times New Roman"/>
          <w:bCs/>
          <w:i/>
          <w:iCs/>
          <w:sz w:val="24"/>
        </w:rPr>
        <w:t xml:space="preserve">intimacy </w:t>
      </w:r>
      <w:r>
        <w:rPr>
          <w:rFonts w:ascii="Times New Roman" w:hAnsi="Times New Roman" w:cs="Times New Roman"/>
          <w:bCs/>
          <w:sz w:val="24"/>
        </w:rPr>
        <w:t xml:space="preserve">with God. Consider this quote: “Moses’ acting like God is not so much a comment on his elevation to some superhuman status. It is, rather, a sad comment on the </w:t>
      </w:r>
      <w:r w:rsidR="00CF7D21">
        <w:rPr>
          <w:rFonts w:ascii="Times New Roman" w:hAnsi="Times New Roman" w:cs="Times New Roman"/>
          <w:bCs/>
          <w:sz w:val="24"/>
        </w:rPr>
        <w:t>‘</w:t>
      </w:r>
      <w:r>
        <w:rPr>
          <w:rFonts w:ascii="Times New Roman" w:hAnsi="Times New Roman" w:cs="Times New Roman"/>
          <w:bCs/>
          <w:sz w:val="24"/>
        </w:rPr>
        <w:t>subhuman</w:t>
      </w:r>
      <w:r w:rsidR="00CF7D21">
        <w:rPr>
          <w:rFonts w:ascii="Times New Roman" w:hAnsi="Times New Roman" w:cs="Times New Roman"/>
          <w:bCs/>
          <w:sz w:val="24"/>
        </w:rPr>
        <w:t xml:space="preserve">’ status to which the rest of humanity…have sunk because of Adam’s sin. From this canonical perspective, Moses is not </w:t>
      </w:r>
      <w:r w:rsidR="00CF7D21">
        <w:rPr>
          <w:rFonts w:ascii="Times New Roman" w:hAnsi="Times New Roman" w:cs="Times New Roman"/>
          <w:bCs/>
          <w:i/>
          <w:iCs/>
          <w:sz w:val="24"/>
        </w:rPr>
        <w:t>super</w:t>
      </w:r>
      <w:r w:rsidR="00CF7D21">
        <w:rPr>
          <w:rFonts w:ascii="Times New Roman" w:hAnsi="Times New Roman" w:cs="Times New Roman"/>
          <w:bCs/>
          <w:sz w:val="24"/>
        </w:rPr>
        <w:t xml:space="preserve">human, but </w:t>
      </w:r>
      <w:r w:rsidR="00CF7D21">
        <w:rPr>
          <w:rFonts w:ascii="Times New Roman" w:hAnsi="Times New Roman" w:cs="Times New Roman"/>
          <w:bCs/>
          <w:i/>
          <w:iCs/>
          <w:sz w:val="24"/>
        </w:rPr>
        <w:t xml:space="preserve">truly </w:t>
      </w:r>
      <w:r w:rsidR="00CF7D21">
        <w:rPr>
          <w:rFonts w:ascii="Times New Roman" w:hAnsi="Times New Roman" w:cs="Times New Roman"/>
          <w:bCs/>
          <w:sz w:val="24"/>
        </w:rPr>
        <w:t>human – he is a new Adam. His true humanity is displayed precisely in his intimacy with God.</w:t>
      </w:r>
      <w:r w:rsidR="00A20305">
        <w:rPr>
          <w:rFonts w:ascii="Times New Roman" w:hAnsi="Times New Roman" w:cs="Times New Roman"/>
          <w:bCs/>
          <w:sz w:val="24"/>
        </w:rPr>
        <w:t>”</w:t>
      </w:r>
      <w:r w:rsidR="00CF7D21">
        <w:rPr>
          <w:rFonts w:ascii="Times New Roman" w:hAnsi="Times New Roman" w:cs="Times New Roman"/>
          <w:bCs/>
          <w:sz w:val="24"/>
        </w:rPr>
        <w:t xml:space="preserve"> What is your sense of intimacy with God?</w:t>
      </w:r>
    </w:p>
    <w:p w14:paraId="0121BBA6" w14:textId="77777777" w:rsidR="00CF7D21" w:rsidRDefault="00CF7D21" w:rsidP="00CF7D21">
      <w:pPr>
        <w:pStyle w:val="NoSpacing"/>
        <w:rPr>
          <w:rFonts w:ascii="Times New Roman" w:hAnsi="Times New Roman" w:cs="Times New Roman"/>
          <w:bCs/>
          <w:sz w:val="24"/>
        </w:rPr>
      </w:pPr>
    </w:p>
    <w:p w14:paraId="42DD3836" w14:textId="3D57B16D" w:rsidR="00577A59" w:rsidRPr="00CF7D21" w:rsidRDefault="00CF7D21" w:rsidP="00CF7D21">
      <w:pPr>
        <w:pStyle w:val="NoSpacing"/>
        <w:rPr>
          <w:rFonts w:ascii="Times New Roman" w:hAnsi="Times New Roman" w:cs="Times New Roman"/>
          <w:bCs/>
          <w:sz w:val="24"/>
        </w:rPr>
      </w:pPr>
      <w:r w:rsidRPr="00CF7D21">
        <w:rPr>
          <w:rFonts w:ascii="Times New Roman" w:hAnsi="Times New Roman" w:cs="Times New Roman"/>
          <w:b/>
          <w:sz w:val="24"/>
        </w:rPr>
        <w:t>Challenge</w:t>
      </w:r>
      <w:r>
        <w:rPr>
          <w:rFonts w:ascii="Times New Roman" w:hAnsi="Times New Roman" w:cs="Times New Roman"/>
          <w:bCs/>
          <w:sz w:val="24"/>
        </w:rPr>
        <w:t>: Sit alone or with a friend somewhere outside. Spend 3 minutes thanking God for the gifts he has given you. Next, spend 3 minutes reflecting on times when God felt particularly close to you. Close with at least 3 minutes of silence.</w:t>
      </w:r>
    </w:p>
    <w:p w14:paraId="46033DC3" w14:textId="76F375A2" w:rsidR="00B07BF7" w:rsidRPr="00C54FDD" w:rsidRDefault="00B07BF7" w:rsidP="001C7951">
      <w:pPr>
        <w:pStyle w:val="NoSpacing"/>
        <w:rPr>
          <w:rFonts w:ascii="Times New Roman" w:hAnsi="Times New Roman" w:cs="Times New Roman"/>
          <w:b/>
          <w:bCs/>
          <w:sz w:val="24"/>
        </w:rPr>
      </w:pPr>
      <w:r w:rsidRPr="00B07BF7">
        <w:rPr>
          <w:rFonts w:ascii="Times New Roman" w:hAnsi="Times New Roman" w:cs="Times New Roman"/>
          <w:sz w:val="24"/>
          <w:u w:val="single"/>
        </w:rPr>
        <w:lastRenderedPageBreak/>
        <w:t>Extra Notes</w:t>
      </w:r>
      <w:r>
        <w:rPr>
          <w:rFonts w:ascii="Times New Roman" w:hAnsi="Times New Roman" w:cs="Times New Roman"/>
          <w:sz w:val="24"/>
        </w:rPr>
        <w:t>:</w:t>
      </w:r>
    </w:p>
    <w:p w14:paraId="0F6A0E5D" w14:textId="6E6D9756" w:rsidR="00812ECA" w:rsidRDefault="00A0108D" w:rsidP="00CE2330">
      <w:pPr>
        <w:pStyle w:val="NoSpacing"/>
        <w:numPr>
          <w:ilvl w:val="0"/>
          <w:numId w:val="1"/>
        </w:numPr>
        <w:rPr>
          <w:rFonts w:ascii="Times New Roman" w:hAnsi="Times New Roman" w:cs="Times New Roman"/>
          <w:sz w:val="24"/>
        </w:rPr>
      </w:pPr>
      <w:r>
        <w:rPr>
          <w:rFonts w:ascii="Times New Roman" w:hAnsi="Times New Roman" w:cs="Times New Roman"/>
          <w:sz w:val="24"/>
        </w:rPr>
        <w:t>On one hand, Moses gives his statement to Pharaoh with authority. It is curio</w:t>
      </w:r>
      <w:r w:rsidR="00577A59">
        <w:rPr>
          <w:rFonts w:ascii="Times New Roman" w:hAnsi="Times New Roman" w:cs="Times New Roman"/>
          <w:sz w:val="24"/>
        </w:rPr>
        <w:t>u</w:t>
      </w:r>
      <w:r>
        <w:rPr>
          <w:rFonts w:ascii="Times New Roman" w:hAnsi="Times New Roman" w:cs="Times New Roman"/>
          <w:sz w:val="24"/>
        </w:rPr>
        <w:t xml:space="preserve">s, however, that he asks first to go to a festival, perhaps lessening the insult to the demigod. A festival would have included sacrifices, but Moses does seem to be a little off-script. This is not unusual for him at this point in the story – he is wavering. </w:t>
      </w:r>
    </w:p>
    <w:p w14:paraId="059658EB" w14:textId="304913FA" w:rsidR="00A0108D" w:rsidRDefault="00A0108D" w:rsidP="00CE2330">
      <w:pPr>
        <w:pStyle w:val="NoSpacing"/>
        <w:numPr>
          <w:ilvl w:val="0"/>
          <w:numId w:val="1"/>
        </w:numPr>
        <w:rPr>
          <w:rFonts w:ascii="Times New Roman" w:hAnsi="Times New Roman" w:cs="Times New Roman"/>
          <w:sz w:val="24"/>
        </w:rPr>
      </w:pPr>
      <w:r>
        <w:rPr>
          <w:rFonts w:ascii="Times New Roman" w:hAnsi="Times New Roman" w:cs="Times New Roman"/>
          <w:sz w:val="24"/>
        </w:rPr>
        <w:t xml:space="preserve">The first phrase in verse three is kind of like - “Read my lips.” It could be loosely translated, “God is on our side.” It is also odd that Moses says that God will be angry with </w:t>
      </w:r>
      <w:r>
        <w:rPr>
          <w:rFonts w:ascii="Times New Roman" w:hAnsi="Times New Roman" w:cs="Times New Roman"/>
          <w:i/>
          <w:iCs/>
          <w:sz w:val="24"/>
        </w:rPr>
        <w:t>us</w:t>
      </w:r>
      <w:r>
        <w:rPr>
          <w:rFonts w:ascii="Times New Roman" w:hAnsi="Times New Roman" w:cs="Times New Roman"/>
          <w:sz w:val="24"/>
        </w:rPr>
        <w:t>. Perhaps the plan is not clear to Moses yet. Or maybe he is hedging his language. Or perhaps it is a threatening suggestive remark…it’s hard to know! The author does not get caught up in the weeds; he has a bigger point with which he is concerned.</w:t>
      </w:r>
    </w:p>
    <w:p w14:paraId="51CADD72" w14:textId="7D539EAC" w:rsidR="00A0108D" w:rsidRDefault="00623991" w:rsidP="00CE2330">
      <w:pPr>
        <w:pStyle w:val="NoSpacing"/>
        <w:numPr>
          <w:ilvl w:val="0"/>
          <w:numId w:val="1"/>
        </w:numPr>
        <w:rPr>
          <w:rFonts w:ascii="Times New Roman" w:hAnsi="Times New Roman" w:cs="Times New Roman"/>
          <w:sz w:val="24"/>
        </w:rPr>
      </w:pPr>
      <w:r>
        <w:rPr>
          <w:rFonts w:ascii="Times New Roman" w:hAnsi="Times New Roman" w:cs="Times New Roman"/>
          <w:sz w:val="24"/>
        </w:rPr>
        <w:t>Moses and Aaron aren’t expected to work, they are simply the representatives.</w:t>
      </w:r>
    </w:p>
    <w:p w14:paraId="0BFB2400" w14:textId="350B340E" w:rsidR="00577A59" w:rsidRDefault="00577A59" w:rsidP="00CE2330">
      <w:pPr>
        <w:pStyle w:val="NoSpacing"/>
        <w:numPr>
          <w:ilvl w:val="0"/>
          <w:numId w:val="1"/>
        </w:numPr>
        <w:rPr>
          <w:rFonts w:ascii="Times New Roman" w:hAnsi="Times New Roman" w:cs="Times New Roman"/>
          <w:sz w:val="24"/>
        </w:rPr>
      </w:pPr>
      <w:r>
        <w:rPr>
          <w:rFonts w:ascii="Times New Roman" w:hAnsi="Times New Roman" w:cs="Times New Roman"/>
          <w:sz w:val="24"/>
        </w:rPr>
        <w:t>The theme of Israelite rejection picks up here towards the end of chapter 5. Moses will face a cycle of trust and rejection, always based on the people’s perception of how things are going.</w:t>
      </w:r>
    </w:p>
    <w:p w14:paraId="09D8CE89" w14:textId="7C5AFFB6" w:rsidR="00D61AAC" w:rsidRDefault="00D61AAC" w:rsidP="00CE2330">
      <w:pPr>
        <w:pStyle w:val="NoSpacing"/>
        <w:numPr>
          <w:ilvl w:val="0"/>
          <w:numId w:val="1"/>
        </w:numPr>
        <w:rPr>
          <w:rFonts w:ascii="Times New Roman" w:hAnsi="Times New Roman" w:cs="Times New Roman"/>
          <w:sz w:val="24"/>
        </w:rPr>
      </w:pPr>
      <w:r>
        <w:rPr>
          <w:rFonts w:ascii="Times New Roman" w:hAnsi="Times New Roman" w:cs="Times New Roman"/>
          <w:sz w:val="24"/>
        </w:rPr>
        <w:t xml:space="preserve">The genealogy in chapter 6 is shortened. </w:t>
      </w:r>
      <w:r w:rsidR="00363265">
        <w:rPr>
          <w:rFonts w:ascii="Times New Roman" w:hAnsi="Times New Roman" w:cs="Times New Roman"/>
          <w:sz w:val="24"/>
        </w:rPr>
        <w:t>It begins with the first two oldest sons and then zooms in on Levi, but t</w:t>
      </w:r>
      <w:r>
        <w:rPr>
          <w:rFonts w:ascii="Times New Roman" w:hAnsi="Times New Roman" w:cs="Times New Roman"/>
          <w:sz w:val="24"/>
        </w:rPr>
        <w:t xml:space="preserve">here is no way that it accounts for all the generations of Levi over hundreds of years. But this is not a problem for us! (unless we are trying to create a strict historical record) The authors purpose in the genealogy is </w:t>
      </w:r>
      <w:r>
        <w:rPr>
          <w:rFonts w:ascii="Times New Roman" w:hAnsi="Times New Roman" w:cs="Times New Roman"/>
          <w:i/>
          <w:iCs/>
          <w:sz w:val="24"/>
        </w:rPr>
        <w:t>theological</w:t>
      </w:r>
      <w:r>
        <w:rPr>
          <w:rFonts w:ascii="Times New Roman" w:hAnsi="Times New Roman" w:cs="Times New Roman"/>
          <w:sz w:val="24"/>
        </w:rPr>
        <w:t>.</w:t>
      </w:r>
      <w:r w:rsidR="001559C1">
        <w:rPr>
          <w:rFonts w:ascii="Times New Roman" w:hAnsi="Times New Roman" w:cs="Times New Roman"/>
          <w:sz w:val="24"/>
        </w:rPr>
        <w:t xml:space="preserve"> Not below that there is a multi-generational jump from Kohath to Amram.</w:t>
      </w:r>
    </w:p>
    <w:p w14:paraId="3F9CD7CD" w14:textId="18234459" w:rsidR="00363265" w:rsidRDefault="00363265" w:rsidP="00CE2330">
      <w:pPr>
        <w:pStyle w:val="NoSpacing"/>
        <w:numPr>
          <w:ilvl w:val="0"/>
          <w:numId w:val="1"/>
        </w:numPr>
        <w:rPr>
          <w:rFonts w:ascii="Times New Roman" w:hAnsi="Times New Roman" w:cs="Times New Roman"/>
          <w:sz w:val="24"/>
        </w:rPr>
      </w:pPr>
      <w:r>
        <w:rPr>
          <w:rFonts w:ascii="Times New Roman" w:hAnsi="Times New Roman" w:cs="Times New Roman"/>
          <w:sz w:val="24"/>
        </w:rPr>
        <w:t>Why does the genealogy stop at Phi</w:t>
      </w:r>
      <w:r w:rsidR="001559C1">
        <w:rPr>
          <w:rFonts w:ascii="Times New Roman" w:hAnsi="Times New Roman" w:cs="Times New Roman"/>
          <w:sz w:val="24"/>
        </w:rPr>
        <w:t>neas? Perhaps this tells us something about when the genealogy was written. Or maybe it was simply for symmetry. It could also be because of the great acts of Phineas (Numbers 25) that are being used to authenticate Aaron.</w:t>
      </w:r>
    </w:p>
    <w:p w14:paraId="1C01C35B" w14:textId="235962E1" w:rsidR="00CE4257" w:rsidRDefault="00CE4257" w:rsidP="00CE2330">
      <w:pPr>
        <w:pStyle w:val="NoSpacing"/>
        <w:numPr>
          <w:ilvl w:val="0"/>
          <w:numId w:val="1"/>
        </w:numPr>
        <w:rPr>
          <w:rFonts w:ascii="Times New Roman" w:hAnsi="Times New Roman" w:cs="Times New Roman"/>
          <w:sz w:val="24"/>
        </w:rPr>
      </w:pPr>
      <w:r>
        <w:rPr>
          <w:rFonts w:ascii="Times New Roman" w:hAnsi="Times New Roman" w:cs="Times New Roman"/>
          <w:sz w:val="24"/>
        </w:rPr>
        <w:t>In the Hebrew, 7:1 does not include the word “like”; it says that God will make Moses God. In Pharaoh’s world, he was god. So when God tells Moses that he is like God, he is making a statement about who is really God.</w:t>
      </w:r>
    </w:p>
    <w:p w14:paraId="40E51E9A" w14:textId="59341B17" w:rsidR="00CF7D21" w:rsidRDefault="00CE4257" w:rsidP="00CE2330">
      <w:pPr>
        <w:pStyle w:val="NoSpacing"/>
        <w:numPr>
          <w:ilvl w:val="0"/>
          <w:numId w:val="1"/>
        </w:numPr>
        <w:rPr>
          <w:rFonts w:ascii="Times New Roman" w:hAnsi="Times New Roman" w:cs="Times New Roman"/>
          <w:sz w:val="24"/>
        </w:rPr>
      </w:pPr>
      <w:r>
        <w:rPr>
          <w:rFonts w:ascii="Times New Roman" w:hAnsi="Times New Roman" w:cs="Times New Roman"/>
          <w:sz w:val="24"/>
        </w:rPr>
        <w:t xml:space="preserve">Our understanding of representation Christ in the world is deepened when we consider our </w:t>
      </w:r>
      <w:r>
        <w:rPr>
          <w:rFonts w:ascii="Times New Roman" w:hAnsi="Times New Roman" w:cs="Times New Roman"/>
          <w:i/>
          <w:iCs/>
          <w:sz w:val="24"/>
        </w:rPr>
        <w:t>union</w:t>
      </w:r>
      <w:r>
        <w:rPr>
          <w:rFonts w:ascii="Times New Roman" w:hAnsi="Times New Roman" w:cs="Times New Roman"/>
          <w:sz w:val="24"/>
        </w:rPr>
        <w:t xml:space="preserve"> with Christ. Think about 1 Cor. 6:17.</w:t>
      </w:r>
    </w:p>
    <w:p w14:paraId="3F0022A5" w14:textId="033DF401" w:rsidR="00CF7D21" w:rsidRDefault="00CF7D21" w:rsidP="00CF7D21">
      <w:pPr>
        <w:pStyle w:val="NoSpacing"/>
        <w:rPr>
          <w:rFonts w:ascii="Times New Roman" w:hAnsi="Times New Roman" w:cs="Times New Roman"/>
          <w:sz w:val="24"/>
        </w:rPr>
      </w:pPr>
    </w:p>
    <w:p w14:paraId="7AC67897" w14:textId="01976F0D" w:rsidR="00CF7D21" w:rsidRPr="00CF7D21" w:rsidRDefault="00CF7D21" w:rsidP="00CF7D21">
      <w:pPr>
        <w:pStyle w:val="NoSpacing"/>
        <w:jc w:val="center"/>
        <w:rPr>
          <w:rFonts w:ascii="Times New Roman" w:hAnsi="Times New Roman" w:cs="Times New Roman"/>
          <w:sz w:val="24"/>
        </w:rPr>
      </w:pPr>
      <w:r>
        <w:rPr>
          <w:noProof/>
        </w:rPr>
        <w:drawing>
          <wp:inline distT="0" distB="0" distL="0" distR="0" wp14:anchorId="372A12C6" wp14:editId="14566872">
            <wp:extent cx="5285310" cy="2954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390" t="28300" r="19083" b="21364"/>
                    <a:stretch/>
                  </pic:blipFill>
                  <pic:spPr bwMode="auto">
                    <a:xfrm>
                      <a:off x="0" y="0"/>
                      <a:ext cx="5288961" cy="2956908"/>
                    </a:xfrm>
                    <a:prstGeom prst="rect">
                      <a:avLst/>
                    </a:prstGeom>
                    <a:noFill/>
                    <a:ln>
                      <a:noFill/>
                    </a:ln>
                    <a:extLst>
                      <a:ext uri="{53640926-AAD7-44D8-BBD7-CCE9431645EC}">
                        <a14:shadowObscured xmlns:a14="http://schemas.microsoft.com/office/drawing/2010/main"/>
                      </a:ext>
                    </a:extLst>
                  </pic:spPr>
                </pic:pic>
              </a:graphicData>
            </a:graphic>
          </wp:inline>
        </w:drawing>
      </w:r>
    </w:p>
    <w:sectPr w:rsidR="00CF7D21" w:rsidRPr="00CF7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6AC91" w14:textId="77777777" w:rsidR="001D4997" w:rsidRDefault="001D4997" w:rsidP="008178B8">
      <w:pPr>
        <w:spacing w:after="0" w:line="240" w:lineRule="auto"/>
      </w:pPr>
      <w:r>
        <w:separator/>
      </w:r>
    </w:p>
  </w:endnote>
  <w:endnote w:type="continuationSeparator" w:id="0">
    <w:p w14:paraId="62600B31" w14:textId="77777777" w:rsidR="001D4997" w:rsidRDefault="001D4997"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E1F6D" w14:textId="77777777" w:rsidR="001D4997" w:rsidRDefault="001D4997" w:rsidP="008178B8">
      <w:pPr>
        <w:spacing w:after="0" w:line="240" w:lineRule="auto"/>
      </w:pPr>
      <w:r>
        <w:separator/>
      </w:r>
    </w:p>
  </w:footnote>
  <w:footnote w:type="continuationSeparator" w:id="0">
    <w:p w14:paraId="5F2FA415" w14:textId="77777777" w:rsidR="001D4997" w:rsidRDefault="001D4997"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14BAA"/>
    <w:multiLevelType w:val="hybridMultilevel"/>
    <w:tmpl w:val="7A023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382140"/>
    <w:multiLevelType w:val="hybridMultilevel"/>
    <w:tmpl w:val="BC78C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CD5BFC"/>
    <w:multiLevelType w:val="hybridMultilevel"/>
    <w:tmpl w:val="B87AC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681B26"/>
    <w:multiLevelType w:val="hybridMultilevel"/>
    <w:tmpl w:val="90E8B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67A93"/>
    <w:rsid w:val="00073C03"/>
    <w:rsid w:val="000B343A"/>
    <w:rsid w:val="000D19F4"/>
    <w:rsid w:val="000E367C"/>
    <w:rsid w:val="000E4773"/>
    <w:rsid w:val="00101995"/>
    <w:rsid w:val="00103957"/>
    <w:rsid w:val="001559C1"/>
    <w:rsid w:val="00157BCD"/>
    <w:rsid w:val="0016353A"/>
    <w:rsid w:val="001649C4"/>
    <w:rsid w:val="00182791"/>
    <w:rsid w:val="001909C3"/>
    <w:rsid w:val="00193A5A"/>
    <w:rsid w:val="001A0C5F"/>
    <w:rsid w:val="001B1E35"/>
    <w:rsid w:val="001C48F5"/>
    <w:rsid w:val="001C7951"/>
    <w:rsid w:val="001D4997"/>
    <w:rsid w:val="001D5090"/>
    <w:rsid w:val="001E5111"/>
    <w:rsid w:val="001F0B2F"/>
    <w:rsid w:val="00205C2E"/>
    <w:rsid w:val="0020685B"/>
    <w:rsid w:val="00211FDA"/>
    <w:rsid w:val="002238B2"/>
    <w:rsid w:val="00247C80"/>
    <w:rsid w:val="0025443E"/>
    <w:rsid w:val="00265BF9"/>
    <w:rsid w:val="00275EE2"/>
    <w:rsid w:val="002828A8"/>
    <w:rsid w:val="002859D6"/>
    <w:rsid w:val="00286A89"/>
    <w:rsid w:val="002952FC"/>
    <w:rsid w:val="002B09BD"/>
    <w:rsid w:val="002B781E"/>
    <w:rsid w:val="002C66F7"/>
    <w:rsid w:val="002D071D"/>
    <w:rsid w:val="002D4EB1"/>
    <w:rsid w:val="002E0A61"/>
    <w:rsid w:val="002F0EBB"/>
    <w:rsid w:val="00323FE4"/>
    <w:rsid w:val="003342B4"/>
    <w:rsid w:val="00363265"/>
    <w:rsid w:val="003733CF"/>
    <w:rsid w:val="003A4FD7"/>
    <w:rsid w:val="003A5F41"/>
    <w:rsid w:val="003B4B59"/>
    <w:rsid w:val="003D7698"/>
    <w:rsid w:val="003D792A"/>
    <w:rsid w:val="003E6C2A"/>
    <w:rsid w:val="003F269A"/>
    <w:rsid w:val="003F47B8"/>
    <w:rsid w:val="00410112"/>
    <w:rsid w:val="00412498"/>
    <w:rsid w:val="004201F8"/>
    <w:rsid w:val="00426945"/>
    <w:rsid w:val="00440544"/>
    <w:rsid w:val="00440EDE"/>
    <w:rsid w:val="00446AA0"/>
    <w:rsid w:val="00473C74"/>
    <w:rsid w:val="00473DDB"/>
    <w:rsid w:val="0048238B"/>
    <w:rsid w:val="004838C4"/>
    <w:rsid w:val="00487B91"/>
    <w:rsid w:val="004B7F4C"/>
    <w:rsid w:val="004D4A21"/>
    <w:rsid w:val="004E254A"/>
    <w:rsid w:val="00505EC0"/>
    <w:rsid w:val="0051353B"/>
    <w:rsid w:val="00521784"/>
    <w:rsid w:val="005228FC"/>
    <w:rsid w:val="0052578C"/>
    <w:rsid w:val="00533009"/>
    <w:rsid w:val="00540F20"/>
    <w:rsid w:val="00543763"/>
    <w:rsid w:val="00544FD0"/>
    <w:rsid w:val="00577A59"/>
    <w:rsid w:val="00592D89"/>
    <w:rsid w:val="005A012B"/>
    <w:rsid w:val="005A2A87"/>
    <w:rsid w:val="005B79E2"/>
    <w:rsid w:val="005C13AD"/>
    <w:rsid w:val="005C77B7"/>
    <w:rsid w:val="005E137D"/>
    <w:rsid w:val="00623991"/>
    <w:rsid w:val="00623DB8"/>
    <w:rsid w:val="00634DC3"/>
    <w:rsid w:val="00637664"/>
    <w:rsid w:val="00656027"/>
    <w:rsid w:val="00660459"/>
    <w:rsid w:val="00672BBB"/>
    <w:rsid w:val="00684681"/>
    <w:rsid w:val="00686045"/>
    <w:rsid w:val="00687250"/>
    <w:rsid w:val="00691465"/>
    <w:rsid w:val="00696A69"/>
    <w:rsid w:val="006978FF"/>
    <w:rsid w:val="006A4C04"/>
    <w:rsid w:val="006B7F7C"/>
    <w:rsid w:val="006C4A60"/>
    <w:rsid w:val="006E5E99"/>
    <w:rsid w:val="006E76F8"/>
    <w:rsid w:val="007215FD"/>
    <w:rsid w:val="00722787"/>
    <w:rsid w:val="00727B29"/>
    <w:rsid w:val="00732E49"/>
    <w:rsid w:val="00765AA1"/>
    <w:rsid w:val="00786C28"/>
    <w:rsid w:val="00797EE8"/>
    <w:rsid w:val="007A4ECD"/>
    <w:rsid w:val="007A4F1A"/>
    <w:rsid w:val="007B23C3"/>
    <w:rsid w:val="00812ECA"/>
    <w:rsid w:val="008178B8"/>
    <w:rsid w:val="00824D3C"/>
    <w:rsid w:val="00834312"/>
    <w:rsid w:val="0083453D"/>
    <w:rsid w:val="008441E0"/>
    <w:rsid w:val="00892303"/>
    <w:rsid w:val="008B4E7D"/>
    <w:rsid w:val="008C7FE4"/>
    <w:rsid w:val="008F3575"/>
    <w:rsid w:val="00901CF3"/>
    <w:rsid w:val="009049E3"/>
    <w:rsid w:val="00907A40"/>
    <w:rsid w:val="00917BC0"/>
    <w:rsid w:val="00945D4A"/>
    <w:rsid w:val="0094664F"/>
    <w:rsid w:val="009811FC"/>
    <w:rsid w:val="009B23DA"/>
    <w:rsid w:val="009C2C32"/>
    <w:rsid w:val="009D0177"/>
    <w:rsid w:val="009F31B2"/>
    <w:rsid w:val="009F3412"/>
    <w:rsid w:val="00A0108D"/>
    <w:rsid w:val="00A20305"/>
    <w:rsid w:val="00A3219C"/>
    <w:rsid w:val="00A5444B"/>
    <w:rsid w:val="00AB012C"/>
    <w:rsid w:val="00AD28C0"/>
    <w:rsid w:val="00AE6001"/>
    <w:rsid w:val="00AF0E99"/>
    <w:rsid w:val="00B06AB8"/>
    <w:rsid w:val="00B07BF7"/>
    <w:rsid w:val="00B51EB9"/>
    <w:rsid w:val="00B6513C"/>
    <w:rsid w:val="00B84138"/>
    <w:rsid w:val="00B922B2"/>
    <w:rsid w:val="00B9511C"/>
    <w:rsid w:val="00BA130D"/>
    <w:rsid w:val="00BC06B2"/>
    <w:rsid w:val="00BC1698"/>
    <w:rsid w:val="00BC1BD9"/>
    <w:rsid w:val="00BC510F"/>
    <w:rsid w:val="00BC6F53"/>
    <w:rsid w:val="00BD77D7"/>
    <w:rsid w:val="00BE74FE"/>
    <w:rsid w:val="00C11DE9"/>
    <w:rsid w:val="00C1757A"/>
    <w:rsid w:val="00C33533"/>
    <w:rsid w:val="00C35F40"/>
    <w:rsid w:val="00C42E62"/>
    <w:rsid w:val="00C467F1"/>
    <w:rsid w:val="00C54FDD"/>
    <w:rsid w:val="00C724A9"/>
    <w:rsid w:val="00C90D85"/>
    <w:rsid w:val="00CA2FBF"/>
    <w:rsid w:val="00CA3D87"/>
    <w:rsid w:val="00CA603C"/>
    <w:rsid w:val="00CC0E46"/>
    <w:rsid w:val="00CC45C9"/>
    <w:rsid w:val="00CC71EB"/>
    <w:rsid w:val="00CD01F9"/>
    <w:rsid w:val="00CD4914"/>
    <w:rsid w:val="00CE2330"/>
    <w:rsid w:val="00CE3419"/>
    <w:rsid w:val="00CE4257"/>
    <w:rsid w:val="00CF7D21"/>
    <w:rsid w:val="00D05216"/>
    <w:rsid w:val="00D15B48"/>
    <w:rsid w:val="00D247C8"/>
    <w:rsid w:val="00D25EB1"/>
    <w:rsid w:val="00D30679"/>
    <w:rsid w:val="00D32E61"/>
    <w:rsid w:val="00D61AAC"/>
    <w:rsid w:val="00D67F26"/>
    <w:rsid w:val="00D8166F"/>
    <w:rsid w:val="00D86C19"/>
    <w:rsid w:val="00D86E08"/>
    <w:rsid w:val="00D91421"/>
    <w:rsid w:val="00DD2750"/>
    <w:rsid w:val="00DE1636"/>
    <w:rsid w:val="00DE5689"/>
    <w:rsid w:val="00DF3C7E"/>
    <w:rsid w:val="00E12088"/>
    <w:rsid w:val="00E14219"/>
    <w:rsid w:val="00E2112A"/>
    <w:rsid w:val="00E239A2"/>
    <w:rsid w:val="00E4597A"/>
    <w:rsid w:val="00E514F8"/>
    <w:rsid w:val="00E6200D"/>
    <w:rsid w:val="00EA5E5B"/>
    <w:rsid w:val="00F21811"/>
    <w:rsid w:val="00F21CBE"/>
    <w:rsid w:val="00F367DC"/>
    <w:rsid w:val="00F521DF"/>
    <w:rsid w:val="00F57D67"/>
    <w:rsid w:val="00F82D93"/>
    <w:rsid w:val="00F85270"/>
    <w:rsid w:val="00FB1315"/>
    <w:rsid w:val="00FC22C0"/>
    <w:rsid w:val="00FD099F"/>
    <w:rsid w:val="00FD5D5D"/>
    <w:rsid w:val="00FD628B"/>
    <w:rsid w:val="00FD751B"/>
    <w:rsid w:val="00FE2279"/>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4100</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8</cp:revision>
  <dcterms:created xsi:type="dcterms:W3CDTF">2020-09-11T20:21:00Z</dcterms:created>
  <dcterms:modified xsi:type="dcterms:W3CDTF">2020-09-18T20:24:00Z</dcterms:modified>
</cp:coreProperties>
</file>