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BE1E3" w14:textId="77777777" w:rsidR="00F13EA1" w:rsidRPr="00F13EA1" w:rsidRDefault="00F13EA1" w:rsidP="00F13EA1">
      <w:pPr>
        <w:rPr>
          <w:rFonts w:ascii="Cambria" w:hAnsi="Cambria" w:cs="Times New Roman"/>
        </w:rPr>
      </w:pPr>
      <w:r w:rsidRPr="00F13EA1">
        <w:rPr>
          <w:rFonts w:ascii="Cambria" w:hAnsi="Cambria" w:cs="Arial"/>
          <w:b/>
          <w:bCs/>
          <w:color w:val="000000"/>
        </w:rPr>
        <w:t>BCM Bible Study – September 6/7, 2017</w:t>
      </w:r>
    </w:p>
    <w:p w14:paraId="39659C34" w14:textId="77777777" w:rsidR="00F13EA1" w:rsidRPr="00F13EA1" w:rsidRDefault="00F13EA1" w:rsidP="00F13EA1">
      <w:pPr>
        <w:rPr>
          <w:rFonts w:ascii="Cambria" w:hAnsi="Cambria" w:cs="Times New Roman"/>
        </w:rPr>
      </w:pPr>
      <w:r w:rsidRPr="00F13EA1">
        <w:rPr>
          <w:rFonts w:ascii="Cambria" w:hAnsi="Cambria" w:cs="Arial"/>
          <w:b/>
          <w:bCs/>
          <w:color w:val="000000"/>
        </w:rPr>
        <w:t>Israel’s covenant adultery &amp; call to repentance [</w:t>
      </w:r>
      <w:proofErr w:type="spellStart"/>
      <w:r w:rsidRPr="00F13EA1">
        <w:rPr>
          <w:rFonts w:ascii="Cambria" w:hAnsi="Cambria" w:cs="Arial"/>
          <w:b/>
          <w:bCs/>
          <w:color w:val="000000"/>
        </w:rPr>
        <w:t>Jer</w:t>
      </w:r>
      <w:proofErr w:type="spellEnd"/>
      <w:r w:rsidRPr="00F13EA1">
        <w:rPr>
          <w:rFonts w:ascii="Cambria" w:hAnsi="Cambria" w:cs="Arial"/>
          <w:b/>
          <w:bCs/>
          <w:color w:val="000000"/>
        </w:rPr>
        <w:t xml:space="preserve"> 2 - 6]</w:t>
      </w:r>
    </w:p>
    <w:p w14:paraId="0A264F76" w14:textId="77777777" w:rsidR="00F13EA1" w:rsidRPr="00F13EA1" w:rsidRDefault="00F13EA1" w:rsidP="00F13EA1">
      <w:pPr>
        <w:rPr>
          <w:rFonts w:ascii="Cambria" w:hAnsi="Cambria" w:cs="Times New Roman"/>
        </w:rPr>
      </w:pPr>
      <w:r w:rsidRPr="00F13EA1">
        <w:rPr>
          <w:rFonts w:ascii="Cambria" w:hAnsi="Cambria" w:cs="Arial"/>
          <w:color w:val="000000"/>
        </w:rPr>
        <w:t> </w:t>
      </w:r>
    </w:p>
    <w:p w14:paraId="7AC309CD" w14:textId="77777777" w:rsidR="00F13EA1" w:rsidRPr="00F13EA1" w:rsidRDefault="00F13EA1" w:rsidP="00F13EA1">
      <w:pPr>
        <w:rPr>
          <w:rFonts w:ascii="Cambria" w:hAnsi="Cambria" w:cs="Arial"/>
          <w:color w:val="000000"/>
        </w:rPr>
      </w:pPr>
      <w:r w:rsidRPr="00F13EA1">
        <w:rPr>
          <w:rFonts w:ascii="Cambria" w:hAnsi="Cambria" w:cs="Arial"/>
          <w:color w:val="000000"/>
          <w:u w:val="single"/>
        </w:rPr>
        <w:t>Background</w:t>
      </w:r>
      <w:r w:rsidRPr="00F13EA1">
        <w:rPr>
          <w:rFonts w:ascii="Cambria" w:hAnsi="Cambria" w:cs="Arial"/>
          <w:color w:val="000000"/>
        </w:rPr>
        <w:t xml:space="preserve">: </w:t>
      </w:r>
    </w:p>
    <w:p w14:paraId="275BF68F" w14:textId="77777777" w:rsidR="00F13EA1" w:rsidRPr="00F13EA1" w:rsidRDefault="00F13EA1" w:rsidP="00F13EA1">
      <w:pPr>
        <w:rPr>
          <w:rFonts w:ascii="Cambria" w:hAnsi="Cambria" w:cs="Arial"/>
          <w:i/>
          <w:iCs/>
          <w:color w:val="000000"/>
        </w:rPr>
      </w:pPr>
      <w:r w:rsidRPr="00F13EA1">
        <w:rPr>
          <w:rFonts w:ascii="Cambria" w:hAnsi="Cambria" w:cs="Arial"/>
          <w:i/>
          <w:iCs/>
          <w:color w:val="000000"/>
        </w:rPr>
        <w:t xml:space="preserve">Judah (the southern kingdom) has strayed from God for years. They are currently caught in </w:t>
      </w:r>
      <w:r w:rsidRPr="00F13EA1">
        <w:rPr>
          <w:rFonts w:ascii="Cambria" w:hAnsi="Cambria" w:cs="Arial"/>
          <w:b/>
          <w:bCs/>
          <w:i/>
          <w:iCs/>
          <w:color w:val="000000"/>
        </w:rPr>
        <w:t>idol worship</w:t>
      </w:r>
      <w:r w:rsidRPr="00F13EA1">
        <w:rPr>
          <w:rFonts w:ascii="Cambria" w:hAnsi="Cambria" w:cs="Arial"/>
          <w:i/>
          <w:iCs/>
          <w:color w:val="000000"/>
        </w:rPr>
        <w:t xml:space="preserve"> at the time of Jeremiah’s prophecies, specifically worshipping the Canaanite storm god, “Baal”. Jeremiah has accepted the call as a prophet to the Judah, and is tasked with going to the people of God on God’s behalf. </w:t>
      </w:r>
    </w:p>
    <w:p w14:paraId="0E0E93CF" w14:textId="77777777" w:rsidR="00F13EA1" w:rsidRPr="00F13EA1" w:rsidRDefault="00F13EA1" w:rsidP="00F13EA1">
      <w:pPr>
        <w:numPr>
          <w:ilvl w:val="0"/>
          <w:numId w:val="1"/>
        </w:numPr>
        <w:textAlignment w:val="baseline"/>
        <w:rPr>
          <w:rFonts w:ascii="Cambria" w:hAnsi="Cambria" w:cs="Arial"/>
          <w:b/>
          <w:bCs/>
          <w:color w:val="000000"/>
        </w:rPr>
      </w:pPr>
      <w:r w:rsidRPr="00F13EA1">
        <w:rPr>
          <w:rFonts w:ascii="Cambria" w:hAnsi="Cambria" w:cs="Arial"/>
          <w:b/>
          <w:bCs/>
          <w:color w:val="000000"/>
        </w:rPr>
        <w:t>Read Jeremiah 2:1-8</w:t>
      </w:r>
    </w:p>
    <w:p w14:paraId="60492717" w14:textId="77777777" w:rsidR="00F13EA1" w:rsidRPr="00F13EA1" w:rsidRDefault="00F13EA1" w:rsidP="00F13EA1">
      <w:pPr>
        <w:numPr>
          <w:ilvl w:val="1"/>
          <w:numId w:val="1"/>
        </w:numPr>
        <w:textAlignment w:val="baseline"/>
        <w:rPr>
          <w:rFonts w:ascii="Cambria" w:hAnsi="Cambria" w:cs="Arial"/>
          <w:color w:val="000000"/>
        </w:rPr>
      </w:pPr>
      <w:r w:rsidRPr="00F13EA1">
        <w:rPr>
          <w:rFonts w:ascii="Cambria" w:hAnsi="Cambria" w:cs="Arial"/>
          <w:color w:val="000000"/>
        </w:rPr>
        <w:t>How is the relationship between Israel and God described in v. 1-3? What do you learn about God’s feelings toward Israel?</w:t>
      </w:r>
    </w:p>
    <w:p w14:paraId="716D94B7" w14:textId="77777777" w:rsidR="00F13EA1" w:rsidRPr="00F13EA1" w:rsidRDefault="00F13EA1" w:rsidP="00F13EA1">
      <w:pPr>
        <w:numPr>
          <w:ilvl w:val="1"/>
          <w:numId w:val="1"/>
        </w:numPr>
        <w:textAlignment w:val="baseline"/>
        <w:rPr>
          <w:rFonts w:ascii="Cambria" w:hAnsi="Cambria" w:cs="Arial"/>
          <w:color w:val="000000"/>
        </w:rPr>
      </w:pPr>
      <w:r w:rsidRPr="00F13EA1">
        <w:rPr>
          <w:rFonts w:ascii="Cambria" w:hAnsi="Cambria" w:cs="Arial"/>
          <w:color w:val="000000"/>
        </w:rPr>
        <w:t>Verse 2 is referencing the time when the Israelites were wandering in the desert for forty years after being led out of Egypt. What do you think changed for the Israelites once they reached the promised land [</w:t>
      </w:r>
      <w:r w:rsidRPr="00F13EA1">
        <w:rPr>
          <w:rFonts w:ascii="Cambria" w:hAnsi="Cambria" w:cs="Arial"/>
          <w:b/>
          <w:bCs/>
          <w:color w:val="000000"/>
        </w:rPr>
        <w:t xml:space="preserve">Exodus 19:1-2, </w:t>
      </w:r>
      <w:proofErr w:type="spellStart"/>
      <w:r w:rsidRPr="00F13EA1">
        <w:rPr>
          <w:rFonts w:ascii="Cambria" w:hAnsi="Cambria" w:cs="Arial"/>
          <w:b/>
          <w:bCs/>
          <w:color w:val="000000"/>
        </w:rPr>
        <w:t>Deut</w:t>
      </w:r>
      <w:proofErr w:type="spellEnd"/>
      <w:r w:rsidRPr="00F13EA1">
        <w:rPr>
          <w:rFonts w:ascii="Cambria" w:hAnsi="Cambria" w:cs="Arial"/>
          <w:b/>
          <w:bCs/>
          <w:color w:val="000000"/>
        </w:rPr>
        <w:t xml:space="preserve"> 2:7, </w:t>
      </w:r>
      <w:proofErr w:type="spellStart"/>
      <w:r w:rsidRPr="00F13EA1">
        <w:rPr>
          <w:rFonts w:ascii="Cambria" w:hAnsi="Cambria" w:cs="Arial"/>
          <w:b/>
          <w:bCs/>
          <w:color w:val="000000"/>
        </w:rPr>
        <w:t>Deut</w:t>
      </w:r>
      <w:proofErr w:type="spellEnd"/>
      <w:r w:rsidRPr="00F13EA1">
        <w:rPr>
          <w:rFonts w:ascii="Cambria" w:hAnsi="Cambria" w:cs="Arial"/>
          <w:b/>
          <w:bCs/>
          <w:color w:val="000000"/>
        </w:rPr>
        <w:t xml:space="preserve"> 8:2-3]</w:t>
      </w:r>
      <w:r w:rsidRPr="00F13EA1">
        <w:rPr>
          <w:rFonts w:ascii="Cambria" w:hAnsi="Cambria" w:cs="Arial"/>
          <w:color w:val="000000"/>
        </w:rPr>
        <w:t xml:space="preserve"> - why do you think it was easier for the Israelites to follow God in the wilderness, but not in the promised land? What does this tell you about human nature itself?</w:t>
      </w:r>
    </w:p>
    <w:p w14:paraId="13EF17E2" w14:textId="77777777" w:rsidR="00F13EA1" w:rsidRPr="00F13EA1" w:rsidRDefault="00F13EA1" w:rsidP="00F13EA1">
      <w:pPr>
        <w:numPr>
          <w:ilvl w:val="1"/>
          <w:numId w:val="1"/>
        </w:numPr>
        <w:textAlignment w:val="baseline"/>
        <w:rPr>
          <w:rFonts w:ascii="Cambria" w:hAnsi="Cambria" w:cs="Arial"/>
          <w:color w:val="000000"/>
        </w:rPr>
      </w:pPr>
      <w:r w:rsidRPr="00F13EA1">
        <w:rPr>
          <w:rFonts w:ascii="Cambria" w:hAnsi="Cambria" w:cs="Arial"/>
          <w:color w:val="000000"/>
        </w:rPr>
        <w:t>When do you find it easiest for yourself to follow God, and when do you notice your relationship with God to start to take the back burner?</w:t>
      </w:r>
    </w:p>
    <w:p w14:paraId="5674060D" w14:textId="77777777" w:rsidR="00F13EA1" w:rsidRPr="00F13EA1" w:rsidRDefault="00F13EA1" w:rsidP="00F13EA1">
      <w:pPr>
        <w:numPr>
          <w:ilvl w:val="1"/>
          <w:numId w:val="1"/>
        </w:numPr>
        <w:textAlignment w:val="baseline"/>
        <w:rPr>
          <w:rFonts w:ascii="Cambria" w:hAnsi="Cambria" w:cs="Arial"/>
          <w:color w:val="000000"/>
        </w:rPr>
      </w:pPr>
      <w:r w:rsidRPr="00F13EA1">
        <w:rPr>
          <w:rFonts w:ascii="Cambria" w:hAnsi="Cambria" w:cs="Arial"/>
          <w:color w:val="000000"/>
        </w:rPr>
        <w:t>What are some ways that we can prevent ourselves from forgetting where God has brought us to and where he’s brought us from?</w:t>
      </w:r>
    </w:p>
    <w:p w14:paraId="3C190F78" w14:textId="77777777" w:rsidR="00F13EA1" w:rsidRPr="00F13EA1" w:rsidRDefault="00F13EA1" w:rsidP="00F13EA1">
      <w:pPr>
        <w:rPr>
          <w:rFonts w:ascii="Cambria" w:eastAsia="Times New Roman" w:hAnsi="Cambria" w:cs="Times New Roman"/>
        </w:rPr>
      </w:pPr>
    </w:p>
    <w:p w14:paraId="287333E7" w14:textId="77777777" w:rsidR="00F13EA1" w:rsidRPr="00F13EA1" w:rsidRDefault="00F13EA1" w:rsidP="00F13EA1">
      <w:pPr>
        <w:rPr>
          <w:rFonts w:ascii="Cambria" w:hAnsi="Cambria" w:cs="Times New Roman"/>
        </w:rPr>
      </w:pPr>
      <w:r w:rsidRPr="00F13EA1">
        <w:rPr>
          <w:rFonts w:ascii="Cambria" w:hAnsi="Cambria" w:cs="Arial"/>
          <w:b/>
          <w:bCs/>
          <w:i/>
          <w:iCs/>
          <w:color w:val="000000"/>
        </w:rPr>
        <w:t>Baal worship background:</w:t>
      </w:r>
      <w:r w:rsidRPr="00F13EA1">
        <w:rPr>
          <w:rFonts w:ascii="Cambria" w:hAnsi="Cambria" w:cs="Arial"/>
          <w:b/>
          <w:bCs/>
          <w:color w:val="000000"/>
        </w:rPr>
        <w:t xml:space="preserve"> </w:t>
      </w:r>
      <w:r w:rsidRPr="00F13EA1">
        <w:rPr>
          <w:rFonts w:ascii="Cambria" w:hAnsi="Cambria" w:cs="Arial"/>
          <w:i/>
          <w:iCs/>
          <w:color w:val="000000"/>
        </w:rPr>
        <w:t xml:space="preserve">(mentioned in v. 8 and the main source of idolatry for the </w:t>
      </w:r>
      <w:proofErr w:type="spellStart"/>
      <w:r w:rsidRPr="00F13EA1">
        <w:rPr>
          <w:rFonts w:ascii="Cambria" w:hAnsi="Cambria" w:cs="Arial"/>
          <w:i/>
          <w:iCs/>
          <w:color w:val="000000"/>
        </w:rPr>
        <w:t>israelites</w:t>
      </w:r>
      <w:proofErr w:type="spellEnd"/>
      <w:r w:rsidRPr="00F13EA1">
        <w:rPr>
          <w:rFonts w:ascii="Cambria" w:hAnsi="Cambria" w:cs="Arial"/>
          <w:i/>
          <w:iCs/>
          <w:color w:val="000000"/>
        </w:rPr>
        <w:t>)</w:t>
      </w:r>
      <w:r>
        <w:rPr>
          <w:rFonts w:ascii="Cambria" w:hAnsi="Cambria" w:cs="Times New Roman"/>
        </w:rPr>
        <w:t xml:space="preserve">. </w:t>
      </w:r>
      <w:r w:rsidRPr="00F13EA1">
        <w:rPr>
          <w:rFonts w:ascii="Cambria" w:hAnsi="Cambria" w:cs="Arial"/>
          <w:i/>
          <w:iCs/>
          <w:color w:val="000000"/>
        </w:rPr>
        <w:t>Baal was the weather-god worshiped in Syria-Palestine, who had control over agriculture and fertility, rainfall and productivity. Since ancient Israel was always an agricultural society</w:t>
      </w:r>
      <w:r>
        <w:rPr>
          <w:rFonts w:ascii="Cambria" w:hAnsi="Cambria" w:cs="Arial"/>
          <w:i/>
          <w:iCs/>
          <w:color w:val="000000"/>
        </w:rPr>
        <w:t xml:space="preserve"> and their economic prosperity hindered on </w:t>
      </w:r>
      <w:proofErr w:type="gramStart"/>
      <w:r>
        <w:rPr>
          <w:rFonts w:ascii="Cambria" w:hAnsi="Cambria" w:cs="Arial"/>
          <w:i/>
          <w:iCs/>
          <w:color w:val="000000"/>
        </w:rPr>
        <w:t>rain,</w:t>
      </w:r>
      <w:r w:rsidRPr="00F13EA1">
        <w:rPr>
          <w:rFonts w:ascii="Cambria" w:hAnsi="Cambria" w:cs="Arial"/>
          <w:i/>
          <w:iCs/>
          <w:color w:val="000000"/>
        </w:rPr>
        <w:t>,</w:t>
      </w:r>
      <w:proofErr w:type="gramEnd"/>
      <w:r w:rsidRPr="00F13EA1">
        <w:rPr>
          <w:rFonts w:ascii="Cambria" w:hAnsi="Cambria" w:cs="Arial"/>
          <w:i/>
          <w:iCs/>
          <w:color w:val="000000"/>
        </w:rPr>
        <w:t xml:space="preserve"> Baal worship was of unrivaled importance. Baal was localized at different shrines identified by unique names. The Baal religion highly appealed to the human sexual drive by way of ritual p</w:t>
      </w:r>
      <w:r>
        <w:rPr>
          <w:rFonts w:ascii="Cambria" w:hAnsi="Cambria" w:cs="Arial"/>
          <w:i/>
          <w:iCs/>
          <w:color w:val="000000"/>
        </w:rPr>
        <w:t xml:space="preserve">rostitution. Sexual behavior </w:t>
      </w:r>
      <w:r w:rsidRPr="00F13EA1">
        <w:rPr>
          <w:rFonts w:ascii="Cambria" w:hAnsi="Cambria" w:cs="Arial"/>
          <w:i/>
          <w:iCs/>
          <w:color w:val="000000"/>
        </w:rPr>
        <w:t xml:space="preserve">at the shrines was expected to cause the </w:t>
      </w:r>
      <w:proofErr w:type="spellStart"/>
      <w:r w:rsidRPr="00F13EA1">
        <w:rPr>
          <w:rFonts w:ascii="Cambria" w:hAnsi="Cambria" w:cs="Arial"/>
          <w:i/>
          <w:iCs/>
          <w:color w:val="000000"/>
        </w:rPr>
        <w:t>Baals</w:t>
      </w:r>
      <w:proofErr w:type="spellEnd"/>
      <w:r w:rsidRPr="00F13EA1">
        <w:rPr>
          <w:rFonts w:ascii="Cambria" w:hAnsi="Cambria" w:cs="Arial"/>
          <w:i/>
          <w:iCs/>
          <w:color w:val="000000"/>
        </w:rPr>
        <w:t xml:space="preserve"> to respond in like manner - to follow the worshipers by producing for them fertile seed and good crop. Israelites main source of economic provision was through agriculture, so they turned to </w:t>
      </w:r>
      <w:proofErr w:type="spellStart"/>
      <w:r w:rsidRPr="00F13EA1">
        <w:rPr>
          <w:rFonts w:ascii="Cambria" w:hAnsi="Cambria" w:cs="Arial"/>
          <w:i/>
          <w:iCs/>
          <w:color w:val="000000"/>
        </w:rPr>
        <w:t>baal</w:t>
      </w:r>
      <w:proofErr w:type="spellEnd"/>
      <w:r w:rsidRPr="00F13EA1">
        <w:rPr>
          <w:rFonts w:ascii="Cambria" w:hAnsi="Cambria" w:cs="Arial"/>
          <w:i/>
          <w:iCs/>
          <w:color w:val="000000"/>
        </w:rPr>
        <w:t xml:space="preserve">. Worshipping </w:t>
      </w:r>
      <w:proofErr w:type="spellStart"/>
      <w:r w:rsidRPr="00F13EA1">
        <w:rPr>
          <w:rFonts w:ascii="Cambria" w:hAnsi="Cambria" w:cs="Arial"/>
          <w:i/>
          <w:iCs/>
          <w:color w:val="000000"/>
        </w:rPr>
        <w:t>baal</w:t>
      </w:r>
      <w:proofErr w:type="spellEnd"/>
      <w:r w:rsidRPr="00F13EA1">
        <w:rPr>
          <w:rFonts w:ascii="Cambria" w:hAnsi="Cambria" w:cs="Arial"/>
          <w:i/>
          <w:iCs/>
          <w:color w:val="000000"/>
        </w:rPr>
        <w:t xml:space="preserve"> was a way to worship money, sex and power while also being “religious.”</w:t>
      </w:r>
    </w:p>
    <w:p w14:paraId="669AFF6E" w14:textId="77777777" w:rsidR="00F13EA1" w:rsidRDefault="00F13EA1" w:rsidP="00F13EA1">
      <w:pPr>
        <w:numPr>
          <w:ilvl w:val="0"/>
          <w:numId w:val="2"/>
        </w:numPr>
        <w:textAlignment w:val="baseline"/>
        <w:rPr>
          <w:rFonts w:ascii="Cambria" w:hAnsi="Cambria" w:cs="Arial"/>
          <w:i/>
          <w:iCs/>
          <w:color w:val="000000"/>
        </w:rPr>
      </w:pPr>
      <w:r w:rsidRPr="00F13EA1">
        <w:rPr>
          <w:rFonts w:ascii="Cambria" w:hAnsi="Cambria" w:cs="Arial"/>
          <w:i/>
          <w:iCs/>
          <w:color w:val="000000"/>
        </w:rPr>
        <w:t xml:space="preserve">Paul R. House (Beeson Divinity) &amp; Robert </w:t>
      </w:r>
      <w:proofErr w:type="spellStart"/>
      <w:r w:rsidRPr="00F13EA1">
        <w:rPr>
          <w:rFonts w:ascii="Cambria" w:hAnsi="Cambria" w:cs="Arial"/>
          <w:i/>
          <w:iCs/>
          <w:color w:val="000000"/>
        </w:rPr>
        <w:t>Vasholz</w:t>
      </w:r>
      <w:proofErr w:type="spellEnd"/>
      <w:r w:rsidRPr="00F13EA1">
        <w:rPr>
          <w:rFonts w:ascii="Cambria" w:hAnsi="Cambria" w:cs="Arial"/>
          <w:i/>
          <w:iCs/>
          <w:color w:val="000000"/>
        </w:rPr>
        <w:t xml:space="preserve"> (Covenant Theological Seminary) taken from ESV study bible</w:t>
      </w:r>
    </w:p>
    <w:p w14:paraId="634608FC" w14:textId="77777777" w:rsidR="00F13EA1" w:rsidRDefault="00F13EA1" w:rsidP="00F13EA1">
      <w:pPr>
        <w:ind w:left="720"/>
        <w:textAlignment w:val="baseline"/>
        <w:rPr>
          <w:rFonts w:ascii="Cambria" w:hAnsi="Cambria" w:cs="Arial"/>
          <w:i/>
          <w:iCs/>
          <w:color w:val="000000"/>
        </w:rPr>
      </w:pPr>
    </w:p>
    <w:p w14:paraId="10D38637" w14:textId="77777777" w:rsidR="00F13EA1" w:rsidRPr="00F13EA1" w:rsidRDefault="00F13EA1" w:rsidP="00F13EA1">
      <w:pPr>
        <w:textAlignment w:val="baseline"/>
        <w:rPr>
          <w:rFonts w:ascii="Cambria" w:hAnsi="Cambria" w:cs="Arial"/>
          <w:iCs/>
          <w:color w:val="000000"/>
        </w:rPr>
      </w:pPr>
      <w:r w:rsidRPr="00F13EA1">
        <w:rPr>
          <w:rFonts w:ascii="Cambria" w:hAnsi="Cambria" w:cs="Arial"/>
          <w:iCs/>
          <w:color w:val="000000"/>
        </w:rPr>
        <w:t>It’s easy to dismiss the Israelites behavior as ridiculous because they’re worshipping idols instead of the living God, yet we do similar things today. What are some “</w:t>
      </w:r>
      <w:proofErr w:type="spellStart"/>
      <w:r w:rsidRPr="00F13EA1">
        <w:rPr>
          <w:rFonts w:ascii="Cambria" w:hAnsi="Cambria" w:cs="Arial"/>
          <w:iCs/>
          <w:color w:val="000000"/>
        </w:rPr>
        <w:t>baals</w:t>
      </w:r>
      <w:proofErr w:type="spellEnd"/>
      <w:r w:rsidRPr="00F13EA1">
        <w:rPr>
          <w:rFonts w:ascii="Cambria" w:hAnsi="Cambria" w:cs="Arial"/>
          <w:iCs/>
          <w:color w:val="000000"/>
        </w:rPr>
        <w:t xml:space="preserve">” that we turn to? </w:t>
      </w:r>
    </w:p>
    <w:p w14:paraId="1DD09737" w14:textId="77777777" w:rsidR="00F13EA1" w:rsidRPr="00F13EA1" w:rsidRDefault="00F13EA1" w:rsidP="00F13EA1">
      <w:pPr>
        <w:numPr>
          <w:ilvl w:val="0"/>
          <w:numId w:val="3"/>
        </w:numPr>
        <w:textAlignment w:val="baseline"/>
        <w:rPr>
          <w:rFonts w:ascii="Cambria" w:hAnsi="Cambria" w:cs="Arial"/>
          <w:color w:val="000000"/>
        </w:rPr>
      </w:pPr>
      <w:r w:rsidRPr="00F13EA1">
        <w:rPr>
          <w:rFonts w:ascii="Cambria" w:hAnsi="Cambria" w:cs="Arial"/>
          <w:b/>
          <w:bCs/>
          <w:color w:val="000000"/>
        </w:rPr>
        <w:t>Read Jeremiah 2:9-13 &amp; 22-25</w:t>
      </w:r>
    </w:p>
    <w:p w14:paraId="6645EB66" w14:textId="77777777" w:rsidR="00F13EA1" w:rsidRPr="00F13EA1" w:rsidRDefault="00F13EA1" w:rsidP="00F13EA1">
      <w:pPr>
        <w:numPr>
          <w:ilvl w:val="1"/>
          <w:numId w:val="3"/>
        </w:numPr>
        <w:textAlignment w:val="baseline"/>
        <w:rPr>
          <w:rFonts w:ascii="Cambria" w:hAnsi="Cambria" w:cs="Arial"/>
          <w:color w:val="000000"/>
        </w:rPr>
      </w:pPr>
      <w:r w:rsidRPr="00F13EA1">
        <w:rPr>
          <w:rFonts w:ascii="Cambria" w:hAnsi="Cambria" w:cs="Arial"/>
          <w:color w:val="000000"/>
        </w:rPr>
        <w:t>What source of imagery does Jeremiah use to describe the adulterous actions of Israel in v</w:t>
      </w:r>
      <w:r>
        <w:rPr>
          <w:rFonts w:ascii="Cambria" w:hAnsi="Cambria" w:cs="Arial"/>
          <w:color w:val="000000"/>
        </w:rPr>
        <w:t xml:space="preserve">. </w:t>
      </w:r>
      <w:r w:rsidRPr="00F13EA1">
        <w:rPr>
          <w:rFonts w:ascii="Cambria" w:hAnsi="Cambria" w:cs="Arial"/>
          <w:color w:val="000000"/>
        </w:rPr>
        <w:t>13?</w:t>
      </w:r>
    </w:p>
    <w:p w14:paraId="2364A0C4" w14:textId="77777777" w:rsidR="00F13EA1" w:rsidRPr="00F13EA1" w:rsidRDefault="00F13EA1" w:rsidP="00F13EA1">
      <w:pPr>
        <w:numPr>
          <w:ilvl w:val="2"/>
          <w:numId w:val="3"/>
        </w:numPr>
        <w:textAlignment w:val="baseline"/>
        <w:rPr>
          <w:rFonts w:ascii="Cambria" w:hAnsi="Cambria" w:cs="Arial"/>
          <w:i/>
          <w:iCs/>
          <w:color w:val="000000"/>
        </w:rPr>
      </w:pPr>
      <w:r w:rsidRPr="00F13EA1">
        <w:rPr>
          <w:rFonts w:ascii="Cambria" w:hAnsi="Cambria" w:cs="Arial"/>
          <w:i/>
          <w:iCs/>
          <w:color w:val="000000"/>
        </w:rPr>
        <w:t xml:space="preserve">Palestine has three sources of water: the best is fresh running water, such as flows from a spring or stream called “living water”, next comes groundwater, such as might collect in a well; and last is runoff water collected in a cistern (a pit hewn into the limestone and plastered to prevent seepage but also tends to collect silt and mosquito larvae). </w:t>
      </w:r>
    </w:p>
    <w:p w14:paraId="66784A94" w14:textId="77777777" w:rsidR="00F13EA1" w:rsidRPr="00F13EA1" w:rsidRDefault="00F13EA1" w:rsidP="00F13EA1">
      <w:pPr>
        <w:numPr>
          <w:ilvl w:val="3"/>
          <w:numId w:val="4"/>
        </w:numPr>
        <w:textAlignment w:val="baseline"/>
        <w:rPr>
          <w:rFonts w:ascii="Cambria" w:hAnsi="Cambria" w:cs="Arial"/>
          <w:color w:val="000000"/>
        </w:rPr>
      </w:pPr>
      <w:r w:rsidRPr="00F13EA1">
        <w:rPr>
          <w:rFonts w:ascii="Cambria" w:hAnsi="Cambria" w:cs="Arial"/>
          <w:color w:val="000000"/>
        </w:rPr>
        <w:lastRenderedPageBreak/>
        <w:t xml:space="preserve">How does this information increase the metaphor for you? </w:t>
      </w:r>
    </w:p>
    <w:p w14:paraId="2FD205A1" w14:textId="77777777" w:rsidR="00F13EA1" w:rsidRPr="00F13EA1" w:rsidRDefault="00F13EA1" w:rsidP="00F13EA1">
      <w:pPr>
        <w:numPr>
          <w:ilvl w:val="1"/>
          <w:numId w:val="4"/>
        </w:numPr>
        <w:textAlignment w:val="baseline"/>
        <w:rPr>
          <w:rFonts w:ascii="Cambria" w:hAnsi="Cambria" w:cs="Arial"/>
          <w:color w:val="000000"/>
        </w:rPr>
      </w:pPr>
      <w:r w:rsidRPr="00F13EA1">
        <w:rPr>
          <w:rFonts w:ascii="Cambria" w:hAnsi="Cambria" w:cs="Arial"/>
          <w:color w:val="000000"/>
        </w:rPr>
        <w:t>In v. 22 the people attempt to cleanse themselves of sin through soap and lye. What actions or activities do we take part in to try to “cleanse” ourselves of sin that are ineffective?</w:t>
      </w:r>
    </w:p>
    <w:p w14:paraId="272EC09D" w14:textId="6D7094ED" w:rsidR="00F13EA1" w:rsidRPr="00F13EA1" w:rsidRDefault="00F13EA1" w:rsidP="00F13EA1">
      <w:pPr>
        <w:numPr>
          <w:ilvl w:val="1"/>
          <w:numId w:val="4"/>
        </w:numPr>
        <w:textAlignment w:val="baseline"/>
        <w:rPr>
          <w:rFonts w:ascii="Cambria" w:hAnsi="Cambria" w:cs="Arial"/>
          <w:color w:val="000000"/>
        </w:rPr>
      </w:pPr>
      <w:r w:rsidRPr="00F13EA1">
        <w:rPr>
          <w:rFonts w:ascii="Cambria" w:hAnsi="Cambria" w:cs="Arial"/>
          <w:color w:val="000000"/>
        </w:rPr>
        <w:t xml:space="preserve">Look at v. 25. Do you ever feel like it’s hopeless to love God more than you love everything else? </w:t>
      </w:r>
      <w:r w:rsidR="00D57989">
        <w:rPr>
          <w:rFonts w:ascii="Cambria" w:hAnsi="Cambria" w:cs="Arial"/>
          <w:color w:val="000000"/>
        </w:rPr>
        <w:t>How does the hope today look different than the hope of Judah in that day?</w:t>
      </w:r>
    </w:p>
    <w:p w14:paraId="47A019AE" w14:textId="77777777" w:rsidR="00F13EA1" w:rsidRPr="00F13EA1" w:rsidRDefault="00F13EA1" w:rsidP="00F13EA1">
      <w:pPr>
        <w:numPr>
          <w:ilvl w:val="0"/>
          <w:numId w:val="5"/>
        </w:numPr>
        <w:textAlignment w:val="baseline"/>
        <w:rPr>
          <w:rFonts w:ascii="Cambria" w:hAnsi="Cambria" w:cs="Arial"/>
          <w:b/>
          <w:bCs/>
          <w:color w:val="000000"/>
        </w:rPr>
      </w:pPr>
      <w:r w:rsidRPr="00F13EA1">
        <w:rPr>
          <w:rFonts w:ascii="Cambria" w:hAnsi="Cambria" w:cs="Arial"/>
          <w:b/>
          <w:bCs/>
          <w:color w:val="000000"/>
        </w:rPr>
        <w:t xml:space="preserve">Read </w:t>
      </w:r>
      <w:r w:rsidRPr="00F13EA1">
        <w:rPr>
          <w:rFonts w:ascii="Cambria" w:hAnsi="Cambria" w:cs="Arial"/>
          <w:b/>
          <w:bCs/>
          <w:color w:val="000000"/>
          <w:shd w:val="clear" w:color="auto" w:fill="FFFFFF"/>
        </w:rPr>
        <w:t>Jeremiah 3:11-13, Jeremiah 3:22a, Jeremiah 4:1a</w:t>
      </w:r>
    </w:p>
    <w:p w14:paraId="64060F76" w14:textId="77777777" w:rsidR="00F13EA1" w:rsidRPr="00F13EA1" w:rsidRDefault="00F13EA1" w:rsidP="00F13EA1">
      <w:pPr>
        <w:numPr>
          <w:ilvl w:val="1"/>
          <w:numId w:val="5"/>
        </w:numPr>
        <w:textAlignment w:val="baseline"/>
        <w:rPr>
          <w:rFonts w:ascii="Cambria" w:hAnsi="Cambria" w:cs="Arial"/>
          <w:b/>
          <w:bCs/>
          <w:color w:val="000000"/>
        </w:rPr>
      </w:pPr>
      <w:r w:rsidRPr="00F13EA1">
        <w:rPr>
          <w:rFonts w:ascii="Cambria" w:hAnsi="Cambria" w:cs="Arial"/>
          <w:color w:val="000000"/>
          <w:shd w:val="clear" w:color="auto" w:fill="FFFFFF"/>
        </w:rPr>
        <w:t>What is the common theme of the passages?</w:t>
      </w:r>
    </w:p>
    <w:p w14:paraId="578C073E" w14:textId="77777777" w:rsidR="00F13EA1" w:rsidRPr="00F13EA1" w:rsidRDefault="00F13EA1" w:rsidP="00F13EA1">
      <w:pPr>
        <w:numPr>
          <w:ilvl w:val="1"/>
          <w:numId w:val="5"/>
        </w:numPr>
        <w:textAlignment w:val="baseline"/>
        <w:rPr>
          <w:rFonts w:ascii="Cambria" w:hAnsi="Cambria" w:cs="Arial"/>
          <w:b/>
          <w:bCs/>
          <w:color w:val="000000"/>
        </w:rPr>
      </w:pPr>
      <w:r w:rsidRPr="00F13EA1">
        <w:rPr>
          <w:rFonts w:ascii="Cambria" w:hAnsi="Cambria" w:cs="Arial"/>
          <w:color w:val="000000"/>
          <w:shd w:val="clear" w:color="auto" w:fill="FFFFFF"/>
        </w:rPr>
        <w:t>In 3:11-13, what is God’s one requirement of returning to Him?</w:t>
      </w:r>
    </w:p>
    <w:p w14:paraId="31FECC83" w14:textId="77777777" w:rsidR="00F13EA1" w:rsidRPr="00F13EA1" w:rsidRDefault="00F13EA1" w:rsidP="00F13EA1">
      <w:pPr>
        <w:numPr>
          <w:ilvl w:val="1"/>
          <w:numId w:val="5"/>
        </w:numPr>
        <w:textAlignment w:val="baseline"/>
        <w:rPr>
          <w:rFonts w:ascii="Cambria" w:hAnsi="Cambria" w:cs="Arial"/>
          <w:b/>
          <w:bCs/>
          <w:color w:val="000000"/>
        </w:rPr>
      </w:pPr>
      <w:r w:rsidRPr="00F13EA1">
        <w:rPr>
          <w:rFonts w:ascii="Cambria" w:hAnsi="Cambria" w:cs="Arial"/>
          <w:color w:val="000000"/>
          <w:shd w:val="clear" w:color="auto" w:fill="FFFFFF"/>
        </w:rPr>
        <w:t>Why do you think it’s important to acknowledge our guilt before God</w:t>
      </w:r>
      <w:r>
        <w:rPr>
          <w:rFonts w:ascii="Cambria" w:hAnsi="Cambria" w:cs="Arial"/>
          <w:color w:val="000000"/>
          <w:shd w:val="clear" w:color="auto" w:fill="FFFFFF"/>
        </w:rPr>
        <w:t>?</w:t>
      </w:r>
    </w:p>
    <w:p w14:paraId="16F88227" w14:textId="77777777" w:rsidR="00F13EA1" w:rsidRPr="00F13EA1" w:rsidRDefault="00F13EA1" w:rsidP="00F13EA1">
      <w:pPr>
        <w:numPr>
          <w:ilvl w:val="1"/>
          <w:numId w:val="5"/>
        </w:numPr>
        <w:textAlignment w:val="baseline"/>
        <w:rPr>
          <w:rFonts w:ascii="Cambria" w:hAnsi="Cambria" w:cs="Arial"/>
          <w:b/>
          <w:bCs/>
          <w:color w:val="000000"/>
        </w:rPr>
      </w:pPr>
      <w:r w:rsidRPr="00F13EA1">
        <w:rPr>
          <w:rFonts w:ascii="Cambria" w:hAnsi="Cambria" w:cs="Arial"/>
          <w:color w:val="000000"/>
          <w:shd w:val="clear" w:color="auto" w:fill="FFFFFF"/>
        </w:rPr>
        <w:t>Do you find it hard to confess to the Lord? If so, why or why not?</w:t>
      </w:r>
    </w:p>
    <w:p w14:paraId="56A5CD5C" w14:textId="77777777" w:rsidR="00F13EA1" w:rsidRPr="00F13EA1" w:rsidRDefault="00F13EA1" w:rsidP="00F13EA1">
      <w:pPr>
        <w:numPr>
          <w:ilvl w:val="0"/>
          <w:numId w:val="7"/>
        </w:numPr>
        <w:shd w:val="clear" w:color="auto" w:fill="FFFFFF"/>
        <w:textAlignment w:val="baseline"/>
        <w:rPr>
          <w:rFonts w:ascii="Cambria" w:hAnsi="Cambria" w:cs="Arial"/>
          <w:b/>
          <w:bCs/>
          <w:color w:val="000000"/>
        </w:rPr>
      </w:pPr>
      <w:r w:rsidRPr="00F13EA1">
        <w:rPr>
          <w:rFonts w:ascii="Cambria" w:hAnsi="Cambria" w:cs="Arial"/>
          <w:b/>
          <w:bCs/>
          <w:color w:val="000000"/>
          <w:shd w:val="clear" w:color="auto" w:fill="FFFFFF"/>
        </w:rPr>
        <w:t xml:space="preserve">Read Jeremiah 4:1-2 </w:t>
      </w:r>
    </w:p>
    <w:p w14:paraId="31C42F4B" w14:textId="77777777" w:rsidR="00F13EA1" w:rsidRPr="00F13EA1" w:rsidRDefault="00F13EA1" w:rsidP="00F13EA1">
      <w:pPr>
        <w:numPr>
          <w:ilvl w:val="1"/>
          <w:numId w:val="7"/>
        </w:numPr>
        <w:shd w:val="clear" w:color="auto" w:fill="FFFFFF"/>
        <w:textAlignment w:val="baseline"/>
        <w:rPr>
          <w:rFonts w:ascii="Cambria" w:hAnsi="Cambria" w:cs="Arial"/>
          <w:b/>
          <w:bCs/>
          <w:color w:val="000000"/>
        </w:rPr>
      </w:pPr>
      <w:r w:rsidRPr="00F13EA1">
        <w:rPr>
          <w:rFonts w:ascii="Cambria" w:hAnsi="Cambria" w:cs="Arial"/>
          <w:color w:val="000000"/>
          <w:shd w:val="clear" w:color="auto" w:fill="FFFFFF"/>
        </w:rPr>
        <w:t xml:space="preserve">According to this passage, what does repentance lead to? </w:t>
      </w:r>
    </w:p>
    <w:p w14:paraId="4E57272A" w14:textId="77777777" w:rsidR="00F13EA1" w:rsidRPr="00F13EA1" w:rsidRDefault="00F13EA1" w:rsidP="00F13EA1">
      <w:pPr>
        <w:numPr>
          <w:ilvl w:val="1"/>
          <w:numId w:val="7"/>
        </w:numPr>
        <w:shd w:val="clear" w:color="auto" w:fill="FFFFFF"/>
        <w:textAlignment w:val="baseline"/>
        <w:rPr>
          <w:rFonts w:ascii="Cambria" w:hAnsi="Cambria" w:cs="Arial"/>
          <w:i/>
          <w:iCs/>
          <w:color w:val="000000"/>
        </w:rPr>
      </w:pPr>
      <w:r w:rsidRPr="00F13EA1">
        <w:rPr>
          <w:rFonts w:ascii="Cambria" w:hAnsi="Cambria" w:cs="Arial"/>
          <w:i/>
          <w:iCs/>
          <w:color w:val="000000"/>
          <w:shd w:val="clear" w:color="auto" w:fill="FFFFFF"/>
        </w:rPr>
        <w:t xml:space="preserve">Beyond Genesis, only four passages in the OT reference God’s original promise to Abraham. </w:t>
      </w:r>
    </w:p>
    <w:p w14:paraId="008644B6" w14:textId="77777777" w:rsidR="00F13EA1" w:rsidRPr="00F13EA1" w:rsidRDefault="00F13EA1" w:rsidP="00F13EA1">
      <w:pPr>
        <w:numPr>
          <w:ilvl w:val="1"/>
          <w:numId w:val="7"/>
        </w:numPr>
        <w:shd w:val="clear" w:color="auto" w:fill="FFFFFF"/>
        <w:textAlignment w:val="baseline"/>
        <w:rPr>
          <w:rFonts w:ascii="Cambria" w:hAnsi="Cambria" w:cs="Arial"/>
          <w:i/>
          <w:iCs/>
          <w:color w:val="000000"/>
        </w:rPr>
      </w:pPr>
      <w:r w:rsidRPr="00F13EA1">
        <w:rPr>
          <w:rFonts w:ascii="Cambria" w:hAnsi="Cambria" w:cs="Arial"/>
          <w:b/>
          <w:bCs/>
          <w:color w:val="000000"/>
          <w:shd w:val="clear" w:color="auto" w:fill="FFFFFF"/>
        </w:rPr>
        <w:t>Read Genesis 12:1-3</w:t>
      </w:r>
      <w:r w:rsidRPr="00F13EA1">
        <w:rPr>
          <w:rFonts w:ascii="Cambria" w:hAnsi="Cambria" w:cs="Arial"/>
          <w:color w:val="000000"/>
          <w:shd w:val="clear" w:color="auto" w:fill="FFFFFF"/>
        </w:rPr>
        <w:t xml:space="preserve"> </w:t>
      </w:r>
    </w:p>
    <w:p w14:paraId="3A06B469" w14:textId="77777777" w:rsidR="00F13EA1" w:rsidRPr="00F13EA1" w:rsidRDefault="00F13EA1" w:rsidP="00F13EA1">
      <w:pPr>
        <w:numPr>
          <w:ilvl w:val="1"/>
          <w:numId w:val="7"/>
        </w:numPr>
        <w:shd w:val="clear" w:color="auto" w:fill="FFFFFF"/>
        <w:textAlignment w:val="baseline"/>
        <w:rPr>
          <w:rFonts w:ascii="Cambria" w:hAnsi="Cambria" w:cs="Arial"/>
          <w:i/>
          <w:iCs/>
          <w:color w:val="000000"/>
        </w:rPr>
      </w:pPr>
      <w:r w:rsidRPr="00F13EA1">
        <w:rPr>
          <w:rFonts w:ascii="Cambria" w:hAnsi="Cambria" w:cs="Arial"/>
          <w:color w:val="000000"/>
          <w:shd w:val="clear" w:color="auto" w:fill="FFFFFF"/>
        </w:rPr>
        <w:t>What do you think is the significance of the Abrahamic covenant (or promise) being placed in Jeremiah alongside of repentance?</w:t>
      </w:r>
    </w:p>
    <w:p w14:paraId="2E440620" w14:textId="77777777" w:rsidR="00F13EA1" w:rsidRPr="00F13EA1" w:rsidRDefault="00F13EA1" w:rsidP="00F13EA1">
      <w:pPr>
        <w:numPr>
          <w:ilvl w:val="1"/>
          <w:numId w:val="7"/>
        </w:numPr>
        <w:shd w:val="clear" w:color="auto" w:fill="FFFFFF"/>
        <w:textAlignment w:val="baseline"/>
        <w:rPr>
          <w:rFonts w:ascii="Cambria" w:hAnsi="Cambria" w:cs="Arial"/>
          <w:color w:val="000000"/>
        </w:rPr>
      </w:pPr>
      <w:r w:rsidRPr="00F13EA1">
        <w:rPr>
          <w:rFonts w:ascii="Cambria" w:hAnsi="Cambria" w:cs="Arial"/>
          <w:color w:val="000000"/>
          <w:shd w:val="clear" w:color="auto" w:fill="FFFFFF"/>
        </w:rPr>
        <w:t>Does the idea of repentance change for you knowing that it could ultimately lead to nations coming to find blessing and glory in God?</w:t>
      </w:r>
    </w:p>
    <w:p w14:paraId="02ABC0BC" w14:textId="77777777" w:rsidR="00F13EA1" w:rsidRPr="00F13EA1" w:rsidRDefault="00F13EA1" w:rsidP="00F13EA1">
      <w:pPr>
        <w:rPr>
          <w:rFonts w:ascii="Cambria" w:eastAsia="Times New Roman" w:hAnsi="Cambria" w:cs="Times New Roman"/>
        </w:rPr>
      </w:pPr>
    </w:p>
    <w:p w14:paraId="120DAE3D" w14:textId="77777777" w:rsidR="00F13EA1" w:rsidRPr="00F13EA1" w:rsidRDefault="00F13EA1" w:rsidP="00F13EA1">
      <w:pPr>
        <w:rPr>
          <w:rFonts w:ascii="Cambria" w:hAnsi="Cambria" w:cs="Times New Roman"/>
        </w:rPr>
      </w:pPr>
      <w:r w:rsidRPr="00F13EA1">
        <w:rPr>
          <w:rFonts w:ascii="Cambria" w:hAnsi="Cambria" w:cs="Arial"/>
          <w:b/>
          <w:bCs/>
          <w:i/>
          <w:iCs/>
          <w:color w:val="000000"/>
          <w:shd w:val="clear" w:color="auto" w:fill="FFFFFF"/>
        </w:rPr>
        <w:t xml:space="preserve">Read Jeremiah 4:5-8 &amp; 13-18. </w:t>
      </w:r>
      <w:r w:rsidRPr="00F13EA1">
        <w:rPr>
          <w:rFonts w:ascii="Cambria" w:hAnsi="Cambria" w:cs="Arial"/>
          <w:i/>
          <w:iCs/>
          <w:color w:val="000000"/>
          <w:shd w:val="clear" w:color="auto" w:fill="FFFFFF"/>
        </w:rPr>
        <w:t>Although God gave Judah many chances, she did not heed Jeremiah’s warning to repent and return to the Lord, thus preferring false teaching to truth (</w:t>
      </w:r>
      <w:proofErr w:type="spellStart"/>
      <w:r w:rsidRPr="00F13EA1">
        <w:rPr>
          <w:rFonts w:ascii="Cambria" w:hAnsi="Cambria" w:cs="Arial"/>
          <w:i/>
          <w:iCs/>
          <w:color w:val="000000"/>
          <w:shd w:val="clear" w:color="auto" w:fill="FFFFFF"/>
        </w:rPr>
        <w:t>ch</w:t>
      </w:r>
      <w:proofErr w:type="spellEnd"/>
      <w:r w:rsidRPr="00F13EA1">
        <w:rPr>
          <w:rFonts w:ascii="Cambria" w:hAnsi="Cambria" w:cs="Arial"/>
          <w:i/>
          <w:iCs/>
          <w:color w:val="000000"/>
          <w:shd w:val="clear" w:color="auto" w:fill="FFFFFF"/>
        </w:rPr>
        <w:t xml:space="preserve"> 5 v. 10-13). God even challenged Jeremiah to find a single righteous person in Jerusalem (similar to the account with Abraham and Sodom and Gomorrah) with no positive outcome. Ultimately, chapters 5 and 6 describe the desolation and devastation that will occur in Judah because of their sin and unrepentant ways. God declares </w:t>
      </w:r>
      <w:proofErr w:type="spellStart"/>
      <w:r w:rsidRPr="00F13EA1">
        <w:rPr>
          <w:rFonts w:ascii="Cambria" w:hAnsi="Cambria" w:cs="Arial"/>
          <w:i/>
          <w:iCs/>
          <w:color w:val="000000"/>
          <w:shd w:val="clear" w:color="auto" w:fill="FFFFFF"/>
        </w:rPr>
        <w:t>judgement</w:t>
      </w:r>
      <w:proofErr w:type="spellEnd"/>
      <w:r w:rsidRPr="00F13EA1">
        <w:rPr>
          <w:rFonts w:ascii="Cambria" w:hAnsi="Cambria" w:cs="Arial"/>
          <w:i/>
          <w:iCs/>
          <w:color w:val="000000"/>
          <w:shd w:val="clear" w:color="auto" w:fill="FFFFFF"/>
        </w:rPr>
        <w:t xml:space="preserve"> on Israel through devastation from the north (ultimately Babylon would destroy Judah and take captives). </w:t>
      </w:r>
    </w:p>
    <w:p w14:paraId="31E207A5" w14:textId="77777777" w:rsidR="00F13EA1" w:rsidRPr="00F13EA1" w:rsidRDefault="00F13EA1" w:rsidP="00F13EA1">
      <w:pPr>
        <w:rPr>
          <w:rFonts w:ascii="Cambria" w:eastAsia="Times New Roman" w:hAnsi="Cambria" w:cs="Times New Roman"/>
        </w:rPr>
      </w:pPr>
    </w:p>
    <w:p w14:paraId="474C193C" w14:textId="77777777" w:rsidR="00F13EA1" w:rsidRPr="00F13EA1" w:rsidRDefault="00F13EA1" w:rsidP="00F13EA1">
      <w:pPr>
        <w:rPr>
          <w:rFonts w:ascii="Cambria" w:hAnsi="Cambria" w:cs="Times New Roman"/>
        </w:rPr>
      </w:pPr>
      <w:r w:rsidRPr="00F13EA1">
        <w:rPr>
          <w:rFonts w:ascii="Cambria" w:hAnsi="Cambria" w:cs="Arial"/>
          <w:b/>
          <w:bCs/>
          <w:color w:val="000000"/>
          <w:shd w:val="clear" w:color="auto" w:fill="FFFFFF"/>
        </w:rPr>
        <w:t>Conclusion:</w:t>
      </w:r>
    </w:p>
    <w:p w14:paraId="4D70F9E6" w14:textId="77777777" w:rsidR="00F13EA1" w:rsidRPr="00F13EA1" w:rsidRDefault="00F13EA1" w:rsidP="00F13EA1">
      <w:pPr>
        <w:rPr>
          <w:rFonts w:ascii="Cambria" w:hAnsi="Cambria" w:cs="Times New Roman"/>
        </w:rPr>
      </w:pPr>
      <w:r w:rsidRPr="00F13EA1">
        <w:rPr>
          <w:rFonts w:ascii="Cambria" w:hAnsi="Cambria" w:cs="Arial"/>
          <w:b/>
          <w:bCs/>
          <w:color w:val="000000"/>
          <w:shd w:val="clear" w:color="auto" w:fill="FFFFFF"/>
        </w:rPr>
        <w:t>Read Romans 2:4 as a large group.</w:t>
      </w:r>
    </w:p>
    <w:p w14:paraId="022FC400" w14:textId="77777777" w:rsidR="00F13EA1" w:rsidRPr="00F13EA1" w:rsidRDefault="00F13EA1" w:rsidP="00F13EA1">
      <w:pPr>
        <w:rPr>
          <w:rFonts w:ascii="Cambria" w:hAnsi="Cambria" w:cs="Times New Roman"/>
        </w:rPr>
      </w:pPr>
      <w:r w:rsidRPr="00F13EA1">
        <w:rPr>
          <w:rFonts w:ascii="Cambria" w:hAnsi="Cambria" w:cs="Arial"/>
          <w:color w:val="000000"/>
          <w:shd w:val="clear" w:color="auto" w:fill="FFFFFF"/>
        </w:rPr>
        <w:t>How does this passage interact with what we’ve studied today in Jeremiah?</w:t>
      </w:r>
    </w:p>
    <w:p w14:paraId="7D7EE680" w14:textId="77777777" w:rsidR="00F13EA1" w:rsidRPr="00F13EA1" w:rsidRDefault="00F13EA1" w:rsidP="00F13EA1">
      <w:pPr>
        <w:rPr>
          <w:rFonts w:ascii="Cambria" w:hAnsi="Cambria" w:cs="Times New Roman"/>
        </w:rPr>
      </w:pPr>
      <w:r w:rsidRPr="00F13EA1">
        <w:rPr>
          <w:rFonts w:ascii="Cambria" w:hAnsi="Cambria" w:cs="Arial"/>
          <w:color w:val="000000"/>
          <w:shd w:val="clear" w:color="auto" w:fill="FFFFFF"/>
        </w:rPr>
        <w:t>What passages or teachings from this study stand out to you the most where you are in your life and relationship to God?</w:t>
      </w:r>
    </w:p>
    <w:p w14:paraId="085DA6AE" w14:textId="77777777" w:rsidR="00F13EA1" w:rsidRPr="00F13EA1" w:rsidRDefault="00F13EA1" w:rsidP="00F13EA1">
      <w:pPr>
        <w:rPr>
          <w:rFonts w:ascii="Cambria" w:hAnsi="Cambria" w:cs="Times New Roman"/>
        </w:rPr>
      </w:pPr>
      <w:r w:rsidRPr="00F13EA1">
        <w:rPr>
          <w:rFonts w:ascii="Cambria" w:hAnsi="Cambria" w:cs="Arial"/>
          <w:color w:val="000000"/>
          <w:shd w:val="clear" w:color="auto" w:fill="FFFFFF"/>
        </w:rPr>
        <w:t>What difference does Jesus make in all of this?</w:t>
      </w:r>
    </w:p>
    <w:p w14:paraId="0BD01417" w14:textId="77777777" w:rsidR="00F13EA1" w:rsidRPr="00F13EA1" w:rsidRDefault="00F13EA1" w:rsidP="00F13EA1">
      <w:pPr>
        <w:rPr>
          <w:rFonts w:ascii="Cambria" w:hAnsi="Cambria" w:cs="Times New Roman"/>
        </w:rPr>
      </w:pPr>
      <w:r w:rsidRPr="00F13EA1">
        <w:rPr>
          <w:rFonts w:ascii="Cambria" w:hAnsi="Cambria" w:cs="Arial"/>
          <w:b/>
          <w:bCs/>
          <w:color w:val="000000"/>
          <w:shd w:val="clear" w:color="auto" w:fill="FFFFFF"/>
        </w:rPr>
        <w:t>Small group pairings accountability questions:</w:t>
      </w:r>
    </w:p>
    <w:p w14:paraId="489F76A5" w14:textId="77777777" w:rsidR="00F13EA1" w:rsidRPr="00F13EA1" w:rsidRDefault="00F13EA1" w:rsidP="00F13EA1">
      <w:pPr>
        <w:rPr>
          <w:rFonts w:ascii="Cambria" w:hAnsi="Cambria" w:cs="Times New Roman"/>
        </w:rPr>
      </w:pPr>
      <w:r w:rsidRPr="00F13EA1">
        <w:rPr>
          <w:rFonts w:ascii="Cambria" w:hAnsi="Cambria" w:cs="Arial"/>
          <w:color w:val="000000"/>
          <w:shd w:val="clear" w:color="auto" w:fill="FFFFFF"/>
        </w:rPr>
        <w:t>What idols may you be holding onto w</w:t>
      </w:r>
      <w:r>
        <w:rPr>
          <w:rFonts w:ascii="Cambria" w:hAnsi="Cambria" w:cs="Arial"/>
          <w:color w:val="000000"/>
          <w:shd w:val="clear" w:color="auto" w:fill="FFFFFF"/>
        </w:rPr>
        <w:t>hile also trying to follow God?</w:t>
      </w:r>
    </w:p>
    <w:p w14:paraId="28976BF0" w14:textId="77777777" w:rsidR="00F13EA1" w:rsidRPr="00F13EA1" w:rsidRDefault="00F13EA1" w:rsidP="00F13EA1">
      <w:pPr>
        <w:rPr>
          <w:rFonts w:ascii="Cambria" w:hAnsi="Cambria" w:cs="Times New Roman"/>
        </w:rPr>
      </w:pPr>
      <w:r w:rsidRPr="00F13EA1">
        <w:rPr>
          <w:rFonts w:ascii="Cambria" w:hAnsi="Cambria" w:cs="Arial"/>
          <w:color w:val="000000"/>
          <w:shd w:val="clear" w:color="auto" w:fill="FFFFFF"/>
        </w:rPr>
        <w:t>How can we regularly work confession into our lives to live a life of repentance?</w:t>
      </w:r>
    </w:p>
    <w:p w14:paraId="3681476F" w14:textId="26575F61" w:rsidR="00F13EA1" w:rsidRDefault="00F13EA1" w:rsidP="00F13EA1">
      <w:pPr>
        <w:rPr>
          <w:rFonts w:ascii="Cambria" w:hAnsi="Cambria" w:cs="Times New Roman"/>
        </w:rPr>
      </w:pPr>
      <w:r w:rsidRPr="00F13EA1">
        <w:rPr>
          <w:rFonts w:ascii="Cambria" w:hAnsi="Cambria" w:cs="Arial"/>
          <w:color w:val="000000"/>
          <w:shd w:val="clear" w:color="auto" w:fill="FFFFFF"/>
        </w:rPr>
        <w:t>Pray for one another</w:t>
      </w:r>
    </w:p>
    <w:p w14:paraId="00F2D0BA" w14:textId="77777777" w:rsidR="00D57989" w:rsidRPr="00F13EA1" w:rsidRDefault="00D57989" w:rsidP="00F13EA1">
      <w:pPr>
        <w:rPr>
          <w:rFonts w:ascii="Cambria" w:hAnsi="Cambria" w:cs="Times New Roman"/>
        </w:rPr>
      </w:pPr>
      <w:bookmarkStart w:id="0" w:name="_GoBack"/>
      <w:bookmarkEnd w:id="0"/>
    </w:p>
    <w:p w14:paraId="189E44B1" w14:textId="77777777" w:rsidR="00F13EA1" w:rsidRPr="00F13EA1" w:rsidRDefault="00F13EA1" w:rsidP="00F13EA1">
      <w:pPr>
        <w:rPr>
          <w:rFonts w:ascii="Cambria" w:hAnsi="Cambria" w:cs="Times New Roman"/>
        </w:rPr>
      </w:pPr>
      <w:r w:rsidRPr="00F13EA1">
        <w:rPr>
          <w:rFonts w:ascii="Cambria" w:hAnsi="Cambria" w:cs="Arial"/>
          <w:color w:val="000000"/>
          <w:shd w:val="clear" w:color="auto" w:fill="FFFFFF"/>
        </w:rPr>
        <w:t>---</w:t>
      </w:r>
    </w:p>
    <w:p w14:paraId="0ABE0C33" w14:textId="77777777" w:rsidR="00F13EA1" w:rsidRPr="00F13EA1" w:rsidRDefault="00F13EA1" w:rsidP="00F13EA1">
      <w:pPr>
        <w:rPr>
          <w:rFonts w:ascii="Cambria" w:hAnsi="Cambria" w:cs="Times New Roman"/>
        </w:rPr>
      </w:pPr>
      <w:r w:rsidRPr="00F13EA1">
        <w:rPr>
          <w:rFonts w:ascii="Cambria" w:hAnsi="Cambria" w:cs="Arial"/>
          <w:b/>
          <w:bCs/>
          <w:color w:val="000000"/>
          <w:shd w:val="clear" w:color="auto" w:fill="FFFFFF"/>
        </w:rPr>
        <w:t>Resources for additional reading:</w:t>
      </w:r>
      <w:r w:rsidRPr="00F13EA1">
        <w:rPr>
          <w:rFonts w:ascii="Cambria" w:hAnsi="Cambria" w:cs="Arial"/>
          <w:b/>
          <w:bCs/>
          <w:color w:val="000000"/>
          <w:shd w:val="clear" w:color="auto" w:fill="FFFFFF"/>
        </w:rPr>
        <w:br/>
      </w:r>
      <w:r w:rsidRPr="00F13EA1">
        <w:rPr>
          <w:rFonts w:ascii="Cambria" w:hAnsi="Cambria" w:cs="Arial"/>
          <w:color w:val="000000"/>
          <w:shd w:val="clear" w:color="auto" w:fill="FFFFFF"/>
        </w:rPr>
        <w:t>Crossway ESV Study Bible</w:t>
      </w:r>
    </w:p>
    <w:p w14:paraId="37E6C876" w14:textId="77777777" w:rsidR="00F13EA1" w:rsidRPr="00F13EA1" w:rsidRDefault="00F13EA1" w:rsidP="00F13EA1">
      <w:pPr>
        <w:rPr>
          <w:rFonts w:ascii="Cambria" w:hAnsi="Cambria" w:cs="Times New Roman"/>
        </w:rPr>
      </w:pPr>
      <w:r w:rsidRPr="00F13EA1">
        <w:rPr>
          <w:rFonts w:ascii="Cambria" w:hAnsi="Cambria" w:cs="Arial"/>
          <w:color w:val="000000"/>
          <w:shd w:val="clear" w:color="auto" w:fill="FFFFFF"/>
        </w:rPr>
        <w:t>Zondervan NIV Study Bible</w:t>
      </w:r>
    </w:p>
    <w:p w14:paraId="77B28ACF" w14:textId="130E4AC7" w:rsidR="00A33281" w:rsidRPr="00D57989" w:rsidRDefault="00F13EA1">
      <w:pPr>
        <w:rPr>
          <w:rFonts w:ascii="Cambria" w:hAnsi="Cambria" w:cs="Times New Roman"/>
        </w:rPr>
      </w:pPr>
      <w:r w:rsidRPr="00F13EA1">
        <w:rPr>
          <w:rFonts w:ascii="Cambria" w:hAnsi="Cambria" w:cs="Arial"/>
          <w:color w:val="000000"/>
          <w:shd w:val="clear" w:color="auto" w:fill="FFFFFF"/>
        </w:rPr>
        <w:t>Encountering the Old Testament, Bill Arnold and Brian Beyer.</w:t>
      </w:r>
    </w:p>
    <w:sectPr w:rsidR="00A33281" w:rsidRPr="00D57989" w:rsidSect="002C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75DC9"/>
    <w:multiLevelType w:val="multilevel"/>
    <w:tmpl w:val="3FF0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91760"/>
    <w:multiLevelType w:val="multilevel"/>
    <w:tmpl w:val="D0DC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258F1"/>
    <w:multiLevelType w:val="multilevel"/>
    <w:tmpl w:val="DC5A0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77BED"/>
    <w:multiLevelType w:val="multilevel"/>
    <w:tmpl w:val="0024B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83195"/>
    <w:multiLevelType w:val="multilevel"/>
    <w:tmpl w:val="DF66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7255D"/>
    <w:multiLevelType w:val="multilevel"/>
    <w:tmpl w:val="4C28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A178D"/>
    <w:multiLevelType w:val="hybridMultilevel"/>
    <w:tmpl w:val="85F2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2"/>
    <w:lvlOverride w:ilvl="3">
      <w:lvl w:ilvl="3">
        <w:numFmt w:val="bullet"/>
        <w:lvlText w:val=""/>
        <w:lvlJc w:val="left"/>
        <w:pPr>
          <w:tabs>
            <w:tab w:val="num" w:pos="2880"/>
          </w:tabs>
          <w:ind w:left="2880" w:hanging="360"/>
        </w:pPr>
        <w:rPr>
          <w:rFonts w:ascii="Symbol" w:hAnsi="Symbol" w:hint="default"/>
          <w:sz w:val="20"/>
        </w:rPr>
      </w:lvl>
    </w:lvlOverride>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A1"/>
    <w:rsid w:val="002C0F79"/>
    <w:rsid w:val="00D57989"/>
    <w:rsid w:val="00F13EA1"/>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AD9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EA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F13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239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800</Words>
  <Characters>4562</Characters>
  <Application>Microsoft Macintosh Word</Application>
  <DocSecurity>0</DocSecurity>
  <Lines>38</Lines>
  <Paragraphs>10</Paragraphs>
  <ScaleCrop>false</ScaleCrop>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Anderson</dc:creator>
  <cp:keywords/>
  <dc:description/>
  <cp:lastModifiedBy>Chelsea Anderson</cp:lastModifiedBy>
  <cp:revision>2</cp:revision>
  <dcterms:created xsi:type="dcterms:W3CDTF">2017-08-24T18:17:00Z</dcterms:created>
  <dcterms:modified xsi:type="dcterms:W3CDTF">2017-08-24T18:26:00Z</dcterms:modified>
</cp:coreProperties>
</file>